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1C17" w14:textId="18AE2D48" w:rsidR="0079379E" w:rsidRDefault="00DC5653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2D78CD0" wp14:editId="2C8DD0E4">
            <wp:extent cx="5728335" cy="4893310"/>
            <wp:effectExtent l="0" t="0" r="12065" b="889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 NEW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7679" w14:textId="77777777" w:rsidR="0079379E" w:rsidRDefault="0079379E"/>
    <w:p w14:paraId="4F00CACF" w14:textId="77777777" w:rsidR="0079379E" w:rsidRDefault="0079379E"/>
    <w:p w14:paraId="6C7152A5" w14:textId="77777777" w:rsidR="0079379E" w:rsidRDefault="0079379E"/>
    <w:p w14:paraId="527C6FEA" w14:textId="77777777" w:rsidR="0079379E" w:rsidRDefault="0079379E" w:rsidP="0079379E">
      <w:pPr>
        <w:spacing w:line="480" w:lineRule="auto"/>
        <w:jc w:val="both"/>
        <w:rPr>
          <w:rFonts w:ascii="Times New Roman"/>
          <w:sz w:val="24"/>
          <w:szCs w:val="24"/>
          <w:lang w:val="en-US"/>
        </w:rPr>
      </w:pPr>
      <w:r w:rsidRPr="00846D29">
        <w:rPr>
          <w:rFonts w:ascii="Times New Roman"/>
          <w:b/>
          <w:bCs/>
          <w:sz w:val="24"/>
          <w:szCs w:val="24"/>
          <w:lang w:val="en-US"/>
        </w:rPr>
        <w:t>Figure S1</w:t>
      </w:r>
      <w:r>
        <w:rPr>
          <w:rFonts w:ascii="Times New Roman"/>
          <w:sz w:val="24"/>
          <w:szCs w:val="24"/>
          <w:lang w:val="en-US"/>
        </w:rPr>
        <w:t>. Body mass at the time of vaccination (10</w:t>
      </w:r>
      <w:r w:rsidRPr="00846D29">
        <w:rPr>
          <w:rFonts w:asci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/>
          <w:sz w:val="24"/>
          <w:szCs w:val="24"/>
          <w:lang w:val="en-US"/>
        </w:rPr>
        <w:t xml:space="preserve"> October 2016) within eight groups of Atlantic salmon kept under different environmental conditions. </w:t>
      </w:r>
      <w:r w:rsidRPr="005B6D6C">
        <w:rPr>
          <w:rFonts w:ascii="Times New Roman"/>
          <w:sz w:val="24"/>
          <w:szCs w:val="24"/>
          <w:lang w:val="en-US"/>
        </w:rPr>
        <w:t xml:space="preserve">Data are means </w:t>
      </w:r>
      <w:r w:rsidRPr="005B6D6C">
        <w:rPr>
          <w:rFonts w:ascii="Times New Roman"/>
          <w:sz w:val="24"/>
          <w:szCs w:val="24"/>
          <w:lang w:val="en-US"/>
        </w:rPr>
        <w:t>±</w:t>
      </w:r>
      <w:r w:rsidRPr="005B6D6C">
        <w:rPr>
          <w:rFonts w:ascii="Times New Roman"/>
          <w:sz w:val="24"/>
          <w:szCs w:val="24"/>
          <w:lang w:val="en-US"/>
        </w:rPr>
        <w:t xml:space="preserve"> 95% CI (</w:t>
      </w:r>
      <w:r w:rsidRPr="005B6D6C">
        <w:rPr>
          <w:rFonts w:ascii="Times New Roman"/>
          <w:i/>
          <w:sz w:val="24"/>
          <w:szCs w:val="24"/>
          <w:lang w:val="en-US"/>
        </w:rPr>
        <w:t>n</w:t>
      </w:r>
      <w:r w:rsidRPr="005B6D6C">
        <w:rPr>
          <w:rFonts w:ascii="Times New Roman"/>
          <w:sz w:val="24"/>
          <w:szCs w:val="24"/>
          <w:lang w:val="en-US"/>
        </w:rPr>
        <w:t xml:space="preserve"> = </w:t>
      </w:r>
      <w:r>
        <w:rPr>
          <w:rFonts w:ascii="Times New Roman"/>
          <w:sz w:val="24"/>
          <w:szCs w:val="24"/>
          <w:lang w:val="en-US"/>
        </w:rPr>
        <w:t>141-176</w:t>
      </w:r>
      <w:r w:rsidRPr="005B6D6C">
        <w:rPr>
          <w:rFonts w:ascii="Times New Roman"/>
          <w:sz w:val="24"/>
          <w:szCs w:val="24"/>
          <w:lang w:val="en-US"/>
        </w:rPr>
        <w:t xml:space="preserve"> group</w:t>
      </w:r>
      <w:r w:rsidRPr="005B6D6C">
        <w:rPr>
          <w:rFonts w:ascii="Times New Roman"/>
          <w:sz w:val="24"/>
          <w:szCs w:val="24"/>
          <w:vertAlign w:val="superscript"/>
          <w:lang w:val="en-US"/>
        </w:rPr>
        <w:t>-1</w:t>
      </w:r>
      <w:r w:rsidRPr="005B6D6C">
        <w:rPr>
          <w:rFonts w:ascii="Times New Roman"/>
          <w:sz w:val="24"/>
          <w:szCs w:val="24"/>
          <w:lang w:val="en-US"/>
        </w:rPr>
        <w:t>). The results from linear mixed effect models. Different lower-case letters indicate significant O</w:t>
      </w:r>
      <w:r w:rsidRPr="005B6D6C">
        <w:rPr>
          <w:rFonts w:ascii="Times New Roman"/>
          <w:sz w:val="24"/>
          <w:szCs w:val="24"/>
          <w:vertAlign w:val="subscript"/>
          <w:lang w:val="en-US"/>
        </w:rPr>
        <w:t>2</w:t>
      </w:r>
      <w:r w:rsidRPr="005B6D6C">
        <w:rPr>
          <w:rFonts w:ascii="Times New Roman"/>
          <w:sz w:val="24"/>
          <w:szCs w:val="24"/>
          <w:lang w:val="en-US"/>
        </w:rPr>
        <w:t xml:space="preserve"> saturation effect within 12 </w:t>
      </w:r>
      <w:r w:rsidRPr="005B6D6C">
        <w:rPr>
          <w:rFonts w:ascii="Times New Roman"/>
          <w:sz w:val="24"/>
          <w:szCs w:val="24"/>
          <w:lang w:val="en-US"/>
        </w:rPr>
        <w:t>°</w:t>
      </w:r>
      <w:r w:rsidRPr="005B6D6C">
        <w:rPr>
          <w:rFonts w:ascii="Times New Roman"/>
          <w:sz w:val="24"/>
          <w:szCs w:val="24"/>
          <w:lang w:val="en-US"/>
        </w:rPr>
        <w:t>C whereas upper case letters indicate significant O</w:t>
      </w:r>
      <w:r w:rsidRPr="005B6D6C">
        <w:rPr>
          <w:rFonts w:ascii="Times New Roman"/>
          <w:sz w:val="24"/>
          <w:szCs w:val="24"/>
          <w:vertAlign w:val="subscript"/>
          <w:lang w:val="en-US"/>
        </w:rPr>
        <w:t>2</w:t>
      </w:r>
      <w:r w:rsidRPr="005B6D6C">
        <w:rPr>
          <w:rFonts w:ascii="Times New Roman"/>
          <w:sz w:val="24"/>
          <w:szCs w:val="24"/>
          <w:lang w:val="en-US"/>
        </w:rPr>
        <w:t xml:space="preserve"> saturation effect within 17 </w:t>
      </w:r>
      <w:r w:rsidRPr="005B6D6C">
        <w:rPr>
          <w:rFonts w:ascii="Times New Roman"/>
          <w:sz w:val="24"/>
          <w:szCs w:val="24"/>
          <w:lang w:val="en-US"/>
        </w:rPr>
        <w:t>°</w:t>
      </w:r>
      <w:r w:rsidRPr="005B6D6C">
        <w:rPr>
          <w:rFonts w:ascii="Times New Roman"/>
          <w:sz w:val="24"/>
          <w:szCs w:val="24"/>
          <w:lang w:val="en-US"/>
        </w:rPr>
        <w:t xml:space="preserve">C (post hoc, </w:t>
      </w:r>
      <w:proofErr w:type="spellStart"/>
      <w:r w:rsidRPr="005B6D6C">
        <w:rPr>
          <w:rFonts w:ascii="Times New Roman"/>
          <w:sz w:val="24"/>
          <w:szCs w:val="24"/>
          <w:lang w:val="en-US"/>
        </w:rPr>
        <w:t>lsmeans</w:t>
      </w:r>
      <w:proofErr w:type="spellEnd"/>
      <w:r w:rsidRPr="005B6D6C">
        <w:rPr>
          <w:rFonts w:ascii="Times New Roman"/>
          <w:sz w:val="24"/>
          <w:szCs w:val="24"/>
          <w:lang w:val="en-US"/>
        </w:rPr>
        <w:t xml:space="preserve">, </w:t>
      </w:r>
      <w:r w:rsidRPr="005B6D6C">
        <w:rPr>
          <w:rFonts w:ascii="Times New Roman"/>
          <w:i/>
          <w:sz w:val="24"/>
          <w:szCs w:val="24"/>
          <w:lang w:val="en-US"/>
        </w:rPr>
        <w:t>p</w:t>
      </w:r>
      <w:r w:rsidRPr="005B6D6C">
        <w:rPr>
          <w:rFonts w:ascii="Times New Roman"/>
          <w:sz w:val="24"/>
          <w:szCs w:val="24"/>
          <w:lang w:val="en-US"/>
        </w:rPr>
        <w:t xml:space="preserve"> = &lt;0.05).</w:t>
      </w:r>
    </w:p>
    <w:p w14:paraId="0ADE341C" w14:textId="77777777" w:rsidR="0079379E" w:rsidRPr="00F24630" w:rsidRDefault="0079379E">
      <w:pPr>
        <w:rPr>
          <w:lang w:val="en-US"/>
        </w:rPr>
      </w:pPr>
    </w:p>
    <w:p w14:paraId="0981D052" w14:textId="77777777" w:rsidR="0079379E" w:rsidRPr="00F24630" w:rsidRDefault="0079379E">
      <w:pPr>
        <w:rPr>
          <w:lang w:val="en-US"/>
        </w:rPr>
      </w:pPr>
    </w:p>
    <w:p w14:paraId="54218B77" w14:textId="77777777" w:rsidR="0079379E" w:rsidRPr="00F24630" w:rsidRDefault="0079379E">
      <w:pPr>
        <w:rPr>
          <w:lang w:val="en-US"/>
        </w:rPr>
      </w:pPr>
    </w:p>
    <w:p w14:paraId="25F03E7B" w14:textId="77777777" w:rsidR="0079379E" w:rsidRPr="00F24630" w:rsidRDefault="0079379E">
      <w:pPr>
        <w:rPr>
          <w:lang w:val="en-US"/>
        </w:rPr>
      </w:pPr>
    </w:p>
    <w:p w14:paraId="0C99BDE4" w14:textId="77777777" w:rsidR="0079379E" w:rsidRPr="00F24630" w:rsidRDefault="0079379E">
      <w:pPr>
        <w:rPr>
          <w:lang w:val="en-US"/>
        </w:rPr>
      </w:pPr>
    </w:p>
    <w:p w14:paraId="01169911" w14:textId="77777777" w:rsidR="0079379E" w:rsidRPr="00F24630" w:rsidRDefault="0079379E">
      <w:pPr>
        <w:rPr>
          <w:lang w:val="en-US"/>
        </w:rPr>
      </w:pPr>
    </w:p>
    <w:p w14:paraId="5AFACE5B" w14:textId="77777777" w:rsidR="0079379E" w:rsidRPr="00F24630" w:rsidRDefault="0079379E">
      <w:pPr>
        <w:rPr>
          <w:lang w:val="en-US"/>
        </w:rPr>
      </w:pPr>
    </w:p>
    <w:p w14:paraId="62CB6734" w14:textId="77777777" w:rsidR="0079379E" w:rsidRPr="00F24630" w:rsidRDefault="0079379E">
      <w:pPr>
        <w:rPr>
          <w:lang w:val="en-US"/>
        </w:rPr>
      </w:pPr>
    </w:p>
    <w:p w14:paraId="30431BA5" w14:textId="77777777" w:rsidR="0079379E" w:rsidRPr="00F24630" w:rsidRDefault="0079379E">
      <w:pPr>
        <w:rPr>
          <w:lang w:val="en-US"/>
        </w:rPr>
      </w:pPr>
    </w:p>
    <w:p w14:paraId="1988560C" w14:textId="77777777" w:rsidR="0079379E" w:rsidRPr="00F24630" w:rsidRDefault="0079379E">
      <w:pPr>
        <w:rPr>
          <w:lang w:val="en-US"/>
        </w:rPr>
      </w:pPr>
    </w:p>
    <w:p w14:paraId="1E59BA51" w14:textId="77777777" w:rsidR="0079379E" w:rsidRPr="00F24630" w:rsidRDefault="0079379E">
      <w:pPr>
        <w:rPr>
          <w:lang w:val="en-US"/>
        </w:rPr>
      </w:pPr>
    </w:p>
    <w:p w14:paraId="734D727D" w14:textId="58FD0CE6" w:rsidR="0079379E" w:rsidRDefault="0079379E">
      <w:r>
        <w:rPr>
          <w:rFonts w:ascii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02E467C4" wp14:editId="0F6D6A20">
            <wp:extent cx="5725160" cy="3919855"/>
            <wp:effectExtent l="0" t="0" r="889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2708" w14:textId="77777777" w:rsidR="0079379E" w:rsidRDefault="0079379E"/>
    <w:p w14:paraId="6E9C6766" w14:textId="77777777" w:rsidR="0079379E" w:rsidRDefault="0079379E"/>
    <w:p w14:paraId="013799E3" w14:textId="77777777" w:rsidR="0079379E" w:rsidRDefault="0079379E"/>
    <w:p w14:paraId="4D17473F" w14:textId="77777777" w:rsidR="0079379E" w:rsidRDefault="0079379E" w:rsidP="0079379E">
      <w:pPr>
        <w:spacing w:line="480" w:lineRule="auto"/>
        <w:rPr>
          <w:rFonts w:ascii="Times New Roman"/>
          <w:sz w:val="24"/>
          <w:szCs w:val="24"/>
          <w:lang w:val="en-US"/>
        </w:rPr>
      </w:pPr>
      <w:r w:rsidRPr="00846D29">
        <w:rPr>
          <w:rFonts w:ascii="Times New Roman"/>
          <w:b/>
          <w:bCs/>
          <w:sz w:val="24"/>
          <w:szCs w:val="24"/>
          <w:lang w:val="en-US"/>
        </w:rPr>
        <w:t>Figure S2</w:t>
      </w:r>
      <w:r>
        <w:rPr>
          <w:rFonts w:ascii="Times New Roman"/>
          <w:sz w:val="24"/>
          <w:szCs w:val="24"/>
          <w:lang w:val="en-US"/>
        </w:rPr>
        <w:t>. Gill mRNA expression of the ratio between Na</w:t>
      </w:r>
      <w:r w:rsidRPr="00CE76FB">
        <w:rPr>
          <w:rFonts w:asci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/>
          <w:sz w:val="24"/>
          <w:szCs w:val="24"/>
          <w:lang w:val="en-US"/>
        </w:rPr>
        <w:t>, K</w:t>
      </w:r>
      <w:r w:rsidRPr="00CE76FB">
        <w:rPr>
          <w:rFonts w:asci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/>
          <w:sz w:val="24"/>
          <w:szCs w:val="24"/>
          <w:lang w:val="en-US"/>
        </w:rPr>
        <w:t xml:space="preserve"> -ATPase </w:t>
      </w:r>
      <w:r>
        <w:rPr>
          <w:rFonts w:ascii="Calibri" w:hAnsi="Calibri" w:cs="Calibri"/>
          <w:sz w:val="24"/>
          <w:szCs w:val="24"/>
          <w:lang w:val="en-US"/>
        </w:rPr>
        <w:t>α</w:t>
      </w:r>
      <w:r>
        <w:rPr>
          <w:rFonts w:ascii="Times New Roman"/>
          <w:sz w:val="24"/>
          <w:szCs w:val="24"/>
          <w:lang w:val="en-US"/>
        </w:rPr>
        <w:t xml:space="preserve">-subunit isoforms </w:t>
      </w:r>
      <w:r>
        <w:rPr>
          <w:rFonts w:ascii="Calibri" w:hAnsi="Calibri" w:cs="Calibri"/>
          <w:sz w:val="24"/>
          <w:szCs w:val="24"/>
          <w:lang w:val="en-US"/>
        </w:rPr>
        <w:t>α</w:t>
      </w:r>
      <w:r>
        <w:rPr>
          <w:rFonts w:ascii="Times New Roman"/>
          <w:sz w:val="24"/>
          <w:szCs w:val="24"/>
          <w:lang w:val="en-US"/>
        </w:rPr>
        <w:t xml:space="preserve">1a (FW) and </w:t>
      </w:r>
      <w:r>
        <w:rPr>
          <w:rFonts w:ascii="Calibri" w:hAnsi="Calibri" w:cs="Calibri"/>
          <w:sz w:val="24"/>
          <w:szCs w:val="24"/>
          <w:lang w:val="en-US"/>
        </w:rPr>
        <w:t>α</w:t>
      </w:r>
      <w:r>
        <w:rPr>
          <w:rFonts w:ascii="Times New Roman"/>
          <w:sz w:val="24"/>
          <w:szCs w:val="24"/>
          <w:lang w:val="en-US"/>
        </w:rPr>
        <w:t xml:space="preserve">1b (SW). </w:t>
      </w:r>
      <w:r w:rsidRPr="00F24630">
        <w:rPr>
          <w:rFonts w:ascii="Times New Roman"/>
          <w:sz w:val="24"/>
          <w:szCs w:val="24"/>
          <w:lang w:val="en-US"/>
        </w:rPr>
        <w:t xml:space="preserve">Groups on the x axis </w:t>
      </w:r>
      <w:proofErr w:type="spellStart"/>
      <w:r w:rsidRPr="00F24630">
        <w:rPr>
          <w:rFonts w:ascii="Times New Roman"/>
          <w:sz w:val="24"/>
          <w:szCs w:val="24"/>
          <w:lang w:val="en-US"/>
        </w:rPr>
        <w:t>categorised</w:t>
      </w:r>
      <w:proofErr w:type="spellEnd"/>
      <w:r w:rsidRPr="00F24630">
        <w:rPr>
          <w:rFonts w:ascii="Times New Roman"/>
          <w:sz w:val="24"/>
          <w:szCs w:val="24"/>
          <w:lang w:val="en-US"/>
        </w:rPr>
        <w:t xml:space="preserve"> as vaccination status (UV = unvaccinated, V = vaccinated) </w:t>
      </w:r>
      <w:r w:rsidRPr="00F24630">
        <w:rPr>
          <w:rFonts w:ascii="Times New Roman"/>
          <w:sz w:val="24"/>
          <w:szCs w:val="24"/>
          <w:lang w:val="en-US"/>
        </w:rPr>
        <w:t>–</w:t>
      </w:r>
      <w:r w:rsidRPr="00F24630">
        <w:rPr>
          <w:rFonts w:ascii="Times New Roman"/>
          <w:sz w:val="24"/>
          <w:szCs w:val="24"/>
          <w:lang w:val="en-US"/>
        </w:rPr>
        <w:t xml:space="preserve"> temperature (12 or 17</w:t>
      </w:r>
      <w:r w:rsidRPr="00F24630">
        <w:rPr>
          <w:rFonts w:ascii="Calibri" w:hAnsi="Calibri" w:cs="Calibri"/>
          <w:sz w:val="24"/>
          <w:szCs w:val="24"/>
          <w:lang w:val="en-US"/>
        </w:rPr>
        <w:t>°</w:t>
      </w:r>
      <w:r w:rsidRPr="00F24630">
        <w:rPr>
          <w:rFonts w:ascii="Times New Roman"/>
          <w:sz w:val="24"/>
          <w:szCs w:val="24"/>
          <w:lang w:val="en-US"/>
        </w:rPr>
        <w:t xml:space="preserve">C) </w:t>
      </w:r>
      <w:r w:rsidRPr="00F24630">
        <w:rPr>
          <w:rFonts w:ascii="Times New Roman"/>
          <w:sz w:val="24"/>
          <w:szCs w:val="24"/>
          <w:lang w:val="en-US"/>
        </w:rPr>
        <w:t>–</w:t>
      </w:r>
      <w:r w:rsidRPr="00F24630">
        <w:rPr>
          <w:rFonts w:ascii="Times New Roman"/>
          <w:sz w:val="24"/>
          <w:szCs w:val="24"/>
          <w:lang w:val="en-US"/>
        </w:rPr>
        <w:t xml:space="preserve"> O</w:t>
      </w:r>
      <w:r w:rsidRPr="00F24630">
        <w:rPr>
          <w:rFonts w:ascii="Times New Roman"/>
          <w:sz w:val="24"/>
          <w:szCs w:val="24"/>
          <w:vertAlign w:val="subscript"/>
          <w:lang w:val="en-US"/>
        </w:rPr>
        <w:t>2</w:t>
      </w:r>
      <w:r w:rsidRPr="00F24630">
        <w:rPr>
          <w:rFonts w:ascii="Times New Roman"/>
          <w:sz w:val="24"/>
          <w:szCs w:val="24"/>
          <w:lang w:val="en-US"/>
        </w:rPr>
        <w:t xml:space="preserve"> saturation (60, 70, 80, 100 %). Those fish reared at 17</w:t>
      </w:r>
      <w:r w:rsidRPr="00F24630">
        <w:rPr>
          <w:rFonts w:ascii="Calibri" w:hAnsi="Calibri" w:cs="Calibri"/>
          <w:sz w:val="24"/>
          <w:szCs w:val="24"/>
          <w:lang w:val="en-US"/>
        </w:rPr>
        <w:t>°</w:t>
      </w:r>
      <w:r w:rsidRPr="00F24630">
        <w:rPr>
          <w:rFonts w:ascii="Times New Roman"/>
          <w:sz w:val="24"/>
          <w:szCs w:val="24"/>
          <w:lang w:val="en-US"/>
        </w:rPr>
        <w:t xml:space="preserve">C were shifted to seawater after the sampling on week 4. Data are means </w:t>
      </w:r>
      <w:r w:rsidRPr="00F24630">
        <w:rPr>
          <w:rFonts w:ascii="Times New Roman"/>
          <w:sz w:val="24"/>
          <w:szCs w:val="24"/>
          <w:lang w:val="en-US"/>
        </w:rPr>
        <w:t>±</w:t>
      </w:r>
      <w:r w:rsidRPr="00F24630">
        <w:rPr>
          <w:rFonts w:ascii="Times New Roman"/>
          <w:sz w:val="24"/>
          <w:szCs w:val="24"/>
          <w:lang w:val="en-US"/>
        </w:rPr>
        <w:t xml:space="preserve"> SEM (</w:t>
      </w:r>
      <w:r w:rsidRPr="00F24630">
        <w:rPr>
          <w:rFonts w:ascii="Times New Roman"/>
          <w:i/>
          <w:iCs/>
          <w:sz w:val="24"/>
          <w:szCs w:val="24"/>
          <w:lang w:val="en-US"/>
        </w:rPr>
        <w:t>n</w:t>
      </w:r>
      <w:r w:rsidRPr="00F24630">
        <w:rPr>
          <w:rFonts w:ascii="Times New Roman"/>
          <w:sz w:val="24"/>
          <w:szCs w:val="24"/>
          <w:lang w:val="en-US"/>
        </w:rPr>
        <w:t xml:space="preserve"> = 8-12 group</w:t>
      </w:r>
      <w:r w:rsidRPr="00F24630">
        <w:rPr>
          <w:rFonts w:ascii="Times New Roman"/>
          <w:sz w:val="24"/>
          <w:szCs w:val="24"/>
          <w:vertAlign w:val="superscript"/>
          <w:lang w:val="en-US"/>
        </w:rPr>
        <w:t>-1</w:t>
      </w:r>
      <w:r w:rsidRPr="00F24630">
        <w:rPr>
          <w:rFonts w:ascii="Times New Roman"/>
          <w:sz w:val="24"/>
          <w:szCs w:val="24"/>
          <w:lang w:val="en-US"/>
        </w:rPr>
        <w:t xml:space="preserve">). The analysis was conducted by </w:t>
      </w:r>
      <w:proofErr w:type="spellStart"/>
      <w:r w:rsidRPr="00F24630">
        <w:rPr>
          <w:rFonts w:ascii="Times New Roman"/>
          <w:sz w:val="24"/>
          <w:szCs w:val="24"/>
          <w:lang w:val="en-US"/>
        </w:rPr>
        <w:t>Pharmaq</w:t>
      </w:r>
      <w:proofErr w:type="spellEnd"/>
      <w:r w:rsidRPr="00F24630">
        <w:rPr>
          <w:rFonts w:ascii="Times New Roman"/>
          <w:sz w:val="24"/>
          <w:szCs w:val="24"/>
          <w:lang w:val="en-US"/>
        </w:rPr>
        <w:t xml:space="preserve"> Analytic AS (Bergen, Norway), therefore the primer sequences are protected.</w:t>
      </w:r>
    </w:p>
    <w:p w14:paraId="1115150E" w14:textId="77777777" w:rsidR="0079379E" w:rsidRPr="00F24630" w:rsidRDefault="0079379E">
      <w:pPr>
        <w:rPr>
          <w:lang w:val="en-US"/>
        </w:rPr>
      </w:pPr>
    </w:p>
    <w:p w14:paraId="70D57EDE" w14:textId="77777777" w:rsidR="0079379E" w:rsidRPr="00F24630" w:rsidRDefault="0079379E">
      <w:pPr>
        <w:rPr>
          <w:lang w:val="en-US"/>
        </w:rPr>
      </w:pPr>
    </w:p>
    <w:p w14:paraId="4971011C" w14:textId="77777777" w:rsidR="0079379E" w:rsidRPr="00F24630" w:rsidRDefault="0079379E">
      <w:pPr>
        <w:rPr>
          <w:lang w:val="en-US"/>
        </w:rPr>
      </w:pPr>
    </w:p>
    <w:p w14:paraId="0F446FC2" w14:textId="77777777" w:rsidR="0079379E" w:rsidRPr="00F24630" w:rsidRDefault="0079379E">
      <w:pPr>
        <w:rPr>
          <w:lang w:val="en-US"/>
        </w:rPr>
      </w:pPr>
    </w:p>
    <w:p w14:paraId="4F801E1F" w14:textId="77777777" w:rsidR="0079379E" w:rsidRPr="00F24630" w:rsidRDefault="0079379E">
      <w:pPr>
        <w:rPr>
          <w:lang w:val="en-US"/>
        </w:rPr>
      </w:pPr>
    </w:p>
    <w:p w14:paraId="01107165" w14:textId="77777777" w:rsidR="0079379E" w:rsidRPr="00F24630" w:rsidRDefault="0079379E">
      <w:pPr>
        <w:rPr>
          <w:lang w:val="en-US"/>
        </w:rPr>
      </w:pPr>
    </w:p>
    <w:p w14:paraId="6EDAD2E8" w14:textId="77777777" w:rsidR="0079379E" w:rsidRPr="00F24630" w:rsidRDefault="0079379E">
      <w:pPr>
        <w:rPr>
          <w:lang w:val="en-US"/>
        </w:rPr>
      </w:pPr>
    </w:p>
    <w:p w14:paraId="5BD9F65B" w14:textId="77777777" w:rsidR="0079379E" w:rsidRPr="00F24630" w:rsidRDefault="0079379E">
      <w:pPr>
        <w:rPr>
          <w:lang w:val="en-US"/>
        </w:rPr>
      </w:pPr>
    </w:p>
    <w:p w14:paraId="53CCF1FA" w14:textId="77777777" w:rsidR="0079379E" w:rsidRPr="00F24630" w:rsidRDefault="0079379E">
      <w:pPr>
        <w:rPr>
          <w:lang w:val="en-US"/>
        </w:rPr>
      </w:pPr>
    </w:p>
    <w:p w14:paraId="786BD364" w14:textId="77777777" w:rsidR="0079379E" w:rsidRPr="00F24630" w:rsidRDefault="0079379E">
      <w:pPr>
        <w:rPr>
          <w:lang w:val="en-US"/>
        </w:rPr>
      </w:pPr>
    </w:p>
    <w:p w14:paraId="5B999FC8" w14:textId="77777777" w:rsidR="0079379E" w:rsidRPr="00F24630" w:rsidRDefault="0079379E">
      <w:pPr>
        <w:rPr>
          <w:lang w:val="en-US"/>
        </w:rPr>
      </w:pPr>
    </w:p>
    <w:p w14:paraId="2F93B09F" w14:textId="77777777" w:rsidR="0079379E" w:rsidRPr="00F24630" w:rsidRDefault="0079379E">
      <w:pPr>
        <w:rPr>
          <w:lang w:val="en-US"/>
        </w:rPr>
      </w:pPr>
    </w:p>
    <w:p w14:paraId="4FEB8BFE" w14:textId="77777777" w:rsidR="0079379E" w:rsidRPr="00F24630" w:rsidRDefault="0079379E">
      <w:pPr>
        <w:rPr>
          <w:lang w:val="en-US"/>
        </w:rPr>
      </w:pPr>
    </w:p>
    <w:p w14:paraId="1A666D03" w14:textId="77777777" w:rsidR="0079379E" w:rsidRPr="00F24630" w:rsidRDefault="0079379E">
      <w:pPr>
        <w:rPr>
          <w:lang w:val="en-US"/>
        </w:rPr>
      </w:pPr>
    </w:p>
    <w:p w14:paraId="6670C87B" w14:textId="77777777" w:rsidR="0079379E" w:rsidRPr="00F24630" w:rsidRDefault="0079379E">
      <w:pPr>
        <w:rPr>
          <w:lang w:val="en-US"/>
        </w:rPr>
      </w:pPr>
    </w:p>
    <w:p w14:paraId="0FC7FFF6" w14:textId="77777777" w:rsidR="0079379E" w:rsidRPr="00F24630" w:rsidRDefault="0079379E">
      <w:pPr>
        <w:rPr>
          <w:lang w:val="en-US"/>
        </w:rPr>
      </w:pPr>
    </w:p>
    <w:p w14:paraId="06B33BB7" w14:textId="77777777" w:rsidR="0079379E" w:rsidRDefault="0079379E">
      <w:r>
        <w:rPr>
          <w:rFonts w:ascii="Times New Roman"/>
          <w:noProof/>
          <w:sz w:val="24"/>
          <w:szCs w:val="24"/>
          <w:lang w:eastAsia="de-DE"/>
        </w:rPr>
        <w:drawing>
          <wp:inline distT="0" distB="0" distL="0" distR="0" wp14:anchorId="738D0FA3" wp14:editId="059DD209">
            <wp:extent cx="5246404" cy="773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16" cy="77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8990" w14:textId="77777777" w:rsidR="0079379E" w:rsidRDefault="0079379E"/>
    <w:p w14:paraId="06D827FE" w14:textId="77777777" w:rsidR="0079379E" w:rsidRDefault="0079379E"/>
    <w:p w14:paraId="2D82E41C" w14:textId="77777777" w:rsidR="0079379E" w:rsidRDefault="0079379E"/>
    <w:p w14:paraId="1175DFCA" w14:textId="77777777" w:rsidR="0079379E" w:rsidRDefault="0079379E" w:rsidP="0079379E">
      <w:pPr>
        <w:spacing w:line="480" w:lineRule="auto"/>
        <w:rPr>
          <w:rFonts w:ascii="Times New Roman"/>
          <w:sz w:val="24"/>
          <w:szCs w:val="24"/>
          <w:lang w:val="en-US"/>
        </w:rPr>
      </w:pPr>
      <w:r w:rsidRPr="009050FA">
        <w:rPr>
          <w:rFonts w:ascii="Times New Roman"/>
          <w:b/>
          <w:sz w:val="24"/>
          <w:szCs w:val="24"/>
          <w:lang w:val="en-US"/>
        </w:rPr>
        <w:t>Figure S</w:t>
      </w:r>
      <w:r>
        <w:rPr>
          <w:rFonts w:ascii="Times New Roman"/>
          <w:b/>
          <w:sz w:val="24"/>
          <w:szCs w:val="24"/>
          <w:lang w:val="en-US"/>
        </w:rPr>
        <w:t>3</w:t>
      </w:r>
      <w:r>
        <w:rPr>
          <w:rFonts w:ascii="Times New Roman"/>
          <w:sz w:val="24"/>
          <w:szCs w:val="24"/>
          <w:lang w:val="en-US"/>
        </w:rPr>
        <w:t>. The effect of post-smolt maturation and cataracts on growth. For both, only data from the 17</w:t>
      </w:r>
      <w:r>
        <w:rPr>
          <w:rFonts w:ascii="Times New Roman"/>
          <w:sz w:val="24"/>
          <w:szCs w:val="24"/>
          <w:lang w:val="en-US"/>
        </w:rPr>
        <w:t>°</w:t>
      </w:r>
      <w:r>
        <w:rPr>
          <w:rFonts w:ascii="Times New Roman"/>
          <w:sz w:val="24"/>
          <w:szCs w:val="24"/>
          <w:lang w:val="en-US"/>
        </w:rPr>
        <w:t xml:space="preserve">C treatment groups were </w:t>
      </w:r>
      <w:proofErr w:type="spellStart"/>
      <w:r>
        <w:rPr>
          <w:rFonts w:ascii="Times New Roman"/>
          <w:sz w:val="24"/>
          <w:szCs w:val="24"/>
          <w:lang w:val="en-US"/>
        </w:rPr>
        <w:t>analysed</w:t>
      </w:r>
      <w:proofErr w:type="spellEnd"/>
      <w:r>
        <w:rPr>
          <w:rFonts w:ascii="Times New Roman"/>
          <w:sz w:val="24"/>
          <w:szCs w:val="24"/>
          <w:lang w:val="en-US"/>
        </w:rPr>
        <w:t xml:space="preserve">. For maturity we used the model; mature </w:t>
      </w:r>
      <w:r>
        <w:rPr>
          <w:rFonts w:ascii="Times New Roman"/>
          <w:sz w:val="24"/>
          <w:szCs w:val="24"/>
          <w:lang w:val="en-US"/>
        </w:rPr>
        <w:lastRenderedPageBreak/>
        <w:t xml:space="preserve">(Y/N) </w:t>
      </w:r>
      <w:r>
        <w:rPr>
          <w:rFonts w:ascii="Times New Roman"/>
          <w:sz w:val="24"/>
          <w:szCs w:val="24"/>
          <w:lang w:val="en-US"/>
        </w:rPr>
        <w:t>×</w:t>
      </w:r>
      <w:r>
        <w:rPr>
          <w:rFonts w:ascii="Times New Roman"/>
          <w:sz w:val="24"/>
          <w:szCs w:val="24"/>
          <w:lang w:val="en-US"/>
        </w:rPr>
        <w:t xml:space="preserve"> time (October 2016, November 2016, April 2017, categorical) with fish within group (60% O2 unvaccinated/70% O2 unvaccinated/80% O2 unvaccinated/100% O2 unvaccinated/60% O2 vaccinated/70% O2 vaccinated/80% O2 vaccinated/100% O2 vaccinated) included as a random effect. Only data on males was </w:t>
      </w:r>
      <w:proofErr w:type="spellStart"/>
      <w:r>
        <w:rPr>
          <w:rFonts w:ascii="Times New Roman"/>
          <w:sz w:val="24"/>
          <w:szCs w:val="24"/>
          <w:lang w:val="en-US"/>
        </w:rPr>
        <w:t>analysed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as no females matured. For cataracts, we used the model; cataract (Y/N) </w:t>
      </w:r>
      <w:r>
        <w:rPr>
          <w:rFonts w:ascii="Times New Roman"/>
          <w:sz w:val="24"/>
          <w:szCs w:val="24"/>
          <w:lang w:val="en-US"/>
        </w:rPr>
        <w:t>×</w:t>
      </w:r>
      <w:r>
        <w:rPr>
          <w:rFonts w:ascii="Times New Roman"/>
          <w:sz w:val="24"/>
          <w:szCs w:val="24"/>
          <w:lang w:val="en-US"/>
        </w:rPr>
        <w:t xml:space="preserve"> time (October 2016, November 2016, April 2017, categorical) with fish within O</w:t>
      </w:r>
      <w:r w:rsidRPr="0034419D">
        <w:rPr>
          <w:rFonts w:asci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/>
          <w:sz w:val="24"/>
          <w:szCs w:val="24"/>
          <w:lang w:val="en-US"/>
        </w:rPr>
        <w:t xml:space="preserve"> saturation (60/70/80/100%) used as a random effect. Only data from unvaccinated immature fish was used. Data includes means </w:t>
      </w:r>
      <w:r>
        <w:rPr>
          <w:rFonts w:ascii="Times New Roman"/>
          <w:sz w:val="24"/>
          <w:szCs w:val="24"/>
          <w:lang w:val="en-US"/>
        </w:rPr>
        <w:t>±</w:t>
      </w:r>
      <w:r>
        <w:rPr>
          <w:rFonts w:ascii="Times New Roman"/>
          <w:sz w:val="24"/>
          <w:szCs w:val="24"/>
          <w:lang w:val="en-US"/>
        </w:rPr>
        <w:t xml:space="preserve"> 95 % CI. I</w:t>
      </w:r>
      <w:r w:rsidRPr="002D6290">
        <w:rPr>
          <w:rFonts w:ascii="Times New Roman"/>
          <w:sz w:val="24"/>
          <w:szCs w:val="24"/>
          <w:lang w:val="en-US"/>
        </w:rPr>
        <w:t>n (</w:t>
      </w:r>
      <w:r w:rsidRPr="0034419D">
        <w:rPr>
          <w:rFonts w:ascii="Times New Roman"/>
          <w:b/>
          <w:sz w:val="24"/>
          <w:szCs w:val="24"/>
          <w:lang w:val="en-US"/>
        </w:rPr>
        <w:t>A</w:t>
      </w:r>
      <w:r w:rsidRPr="002D6290">
        <w:rPr>
          <w:rFonts w:ascii="Times New Roman"/>
          <w:sz w:val="24"/>
          <w:szCs w:val="24"/>
          <w:lang w:val="en-US"/>
        </w:rPr>
        <w:t xml:space="preserve">) </w:t>
      </w:r>
      <w:r w:rsidRPr="002D6290">
        <w:rPr>
          <w:rFonts w:ascii="Times New Roman"/>
          <w:i/>
          <w:sz w:val="24"/>
          <w:szCs w:val="24"/>
          <w:lang w:val="en-US"/>
        </w:rPr>
        <w:t>n</w:t>
      </w:r>
      <w:r>
        <w:rPr>
          <w:rFonts w:ascii="Times New Roman"/>
          <w:sz w:val="24"/>
          <w:szCs w:val="24"/>
          <w:lang w:val="en-US"/>
        </w:rPr>
        <w:t xml:space="preserve"> = 48-274 and</w:t>
      </w:r>
      <w:r w:rsidRPr="002D6290">
        <w:rPr>
          <w:rFonts w:ascii="Times New Roman"/>
          <w:sz w:val="24"/>
          <w:szCs w:val="24"/>
          <w:lang w:val="en-US"/>
        </w:rPr>
        <w:t xml:space="preserve"> in (</w:t>
      </w:r>
      <w:r w:rsidRPr="0034419D">
        <w:rPr>
          <w:rFonts w:ascii="Times New Roman"/>
          <w:b/>
          <w:sz w:val="24"/>
          <w:szCs w:val="24"/>
          <w:lang w:val="en-US"/>
        </w:rPr>
        <w:t>B</w:t>
      </w:r>
      <w:r w:rsidRPr="002D6290">
        <w:rPr>
          <w:rFonts w:ascii="Times New Roman"/>
          <w:sz w:val="24"/>
          <w:szCs w:val="24"/>
          <w:lang w:val="en-US"/>
        </w:rPr>
        <w:t xml:space="preserve">) </w:t>
      </w:r>
      <w:r w:rsidRPr="002D6290">
        <w:rPr>
          <w:rFonts w:ascii="Times New Roman"/>
          <w:i/>
          <w:sz w:val="24"/>
          <w:szCs w:val="24"/>
          <w:lang w:val="en-US"/>
        </w:rPr>
        <w:t>n</w:t>
      </w:r>
      <w:r w:rsidRPr="002D6290">
        <w:rPr>
          <w:rFonts w:ascii="Times New Roman"/>
          <w:sz w:val="24"/>
          <w:szCs w:val="24"/>
          <w:lang w:val="en-US"/>
        </w:rPr>
        <w:t xml:space="preserve"> = 33-283, group</w:t>
      </w:r>
      <w:r w:rsidRPr="002D6290">
        <w:rPr>
          <w:rFonts w:ascii="Times New Roman"/>
          <w:sz w:val="24"/>
          <w:szCs w:val="24"/>
          <w:vertAlign w:val="superscript"/>
          <w:lang w:val="en-US"/>
        </w:rPr>
        <w:t xml:space="preserve">-1 </w:t>
      </w:r>
      <w:r w:rsidRPr="002D6290">
        <w:rPr>
          <w:rFonts w:ascii="Times New Roman"/>
          <w:sz w:val="24"/>
          <w:szCs w:val="24"/>
          <w:lang w:val="en-US"/>
        </w:rPr>
        <w:t>time</w:t>
      </w:r>
      <w:r w:rsidRPr="002D6290">
        <w:rPr>
          <w:rFonts w:ascii="Times New Roman"/>
          <w:sz w:val="24"/>
          <w:szCs w:val="24"/>
          <w:vertAlign w:val="superscript"/>
          <w:lang w:val="en-US"/>
        </w:rPr>
        <w:t>-1</w:t>
      </w:r>
      <w:r w:rsidRPr="002D6290">
        <w:rPr>
          <w:rFonts w:ascii="Times New Roman"/>
          <w:sz w:val="24"/>
          <w:szCs w:val="24"/>
          <w:lang w:val="en-US"/>
        </w:rPr>
        <w:t>. An</w:t>
      </w:r>
      <w:r w:rsidRPr="005B6D6C">
        <w:rPr>
          <w:rFonts w:ascii="Times New Roman"/>
          <w:sz w:val="24"/>
          <w:szCs w:val="24"/>
          <w:lang w:val="en-US"/>
        </w:rPr>
        <w:t xml:space="preserve"> asterisk indicates a significant </w:t>
      </w:r>
      <w:r>
        <w:rPr>
          <w:rFonts w:ascii="Times New Roman"/>
          <w:sz w:val="24"/>
          <w:szCs w:val="24"/>
          <w:lang w:val="en-US"/>
        </w:rPr>
        <w:t>group</w:t>
      </w:r>
      <w:r w:rsidRPr="005B6D6C">
        <w:rPr>
          <w:rFonts w:ascii="Times New Roman"/>
          <w:sz w:val="24"/>
          <w:szCs w:val="24"/>
          <w:lang w:val="en-US"/>
        </w:rPr>
        <w:t xml:space="preserve"> effect within a given time point (post hoc, </w:t>
      </w:r>
      <w:proofErr w:type="spellStart"/>
      <w:r w:rsidRPr="005B6D6C">
        <w:rPr>
          <w:rFonts w:ascii="Times New Roman"/>
          <w:sz w:val="24"/>
          <w:szCs w:val="24"/>
          <w:lang w:val="en-US"/>
        </w:rPr>
        <w:t>lsmeans</w:t>
      </w:r>
      <w:proofErr w:type="spellEnd"/>
      <w:r w:rsidRPr="005B6D6C">
        <w:rPr>
          <w:rFonts w:ascii="Times New Roman"/>
          <w:sz w:val="24"/>
          <w:szCs w:val="24"/>
          <w:lang w:val="en-US"/>
        </w:rPr>
        <w:t xml:space="preserve">, </w:t>
      </w:r>
      <w:r>
        <w:rPr>
          <w:rFonts w:ascii="Times New Roman"/>
          <w:sz w:val="24"/>
          <w:szCs w:val="24"/>
          <w:lang w:val="en-US"/>
        </w:rPr>
        <w:t xml:space="preserve">* </w:t>
      </w:r>
      <w:r w:rsidRPr="00E211A8">
        <w:rPr>
          <w:rFonts w:ascii="Times New Roman"/>
          <w:i/>
          <w:iCs/>
          <w:sz w:val="24"/>
          <w:szCs w:val="24"/>
          <w:lang w:val="en-US"/>
        </w:rPr>
        <w:t>p</w:t>
      </w:r>
      <w:r>
        <w:rPr>
          <w:rFonts w:ascii="Times New Roman"/>
          <w:sz w:val="24"/>
          <w:szCs w:val="24"/>
          <w:lang w:val="en-US"/>
        </w:rPr>
        <w:t xml:space="preserve"> = &lt;0.05, </w:t>
      </w:r>
      <w:r w:rsidRPr="005B6D6C">
        <w:rPr>
          <w:rFonts w:ascii="Times New Roman"/>
          <w:sz w:val="24"/>
          <w:szCs w:val="24"/>
          <w:lang w:val="en-US"/>
        </w:rPr>
        <w:t xml:space="preserve">*** </w:t>
      </w:r>
      <w:r w:rsidRPr="005B6D6C">
        <w:rPr>
          <w:rFonts w:ascii="Times New Roman"/>
          <w:i/>
          <w:sz w:val="24"/>
          <w:szCs w:val="24"/>
          <w:lang w:val="en-US"/>
        </w:rPr>
        <w:t>p</w:t>
      </w:r>
      <w:r w:rsidRPr="005B6D6C">
        <w:rPr>
          <w:rFonts w:ascii="Times New Roman"/>
          <w:sz w:val="24"/>
          <w:szCs w:val="24"/>
          <w:lang w:val="en-US"/>
        </w:rPr>
        <w:t xml:space="preserve"> = &lt;0.001).</w:t>
      </w:r>
      <w:r>
        <w:rPr>
          <w:rFonts w:ascii="Times New Roman"/>
          <w:sz w:val="24"/>
          <w:szCs w:val="24"/>
          <w:lang w:val="en-US"/>
        </w:rPr>
        <w:br w:type="page"/>
      </w:r>
    </w:p>
    <w:p w14:paraId="72170526" w14:textId="77777777" w:rsidR="0079379E" w:rsidRDefault="0079379E">
      <w:r>
        <w:rPr>
          <w:rFonts w:ascii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128F5374" wp14:editId="1F8134C0">
            <wp:extent cx="4834255" cy="351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D688E" w14:textId="77777777" w:rsidR="0079379E" w:rsidRDefault="0079379E"/>
    <w:p w14:paraId="01110334" w14:textId="77777777" w:rsidR="0079379E" w:rsidRPr="00165B71" w:rsidRDefault="0079379E" w:rsidP="0079379E">
      <w:pPr>
        <w:spacing w:line="480" w:lineRule="auto"/>
        <w:jc w:val="both"/>
        <w:rPr>
          <w:rFonts w:ascii="Times New Roman"/>
          <w:sz w:val="24"/>
          <w:szCs w:val="24"/>
          <w:lang w:val="en-US"/>
        </w:rPr>
      </w:pPr>
      <w:r w:rsidRPr="00F24630">
        <w:rPr>
          <w:rFonts w:ascii="Times New Roman"/>
          <w:b/>
          <w:sz w:val="24"/>
          <w:szCs w:val="24"/>
          <w:lang w:val="en-US"/>
        </w:rPr>
        <w:t>Figure S4.</w:t>
      </w:r>
      <w:r w:rsidRPr="00F24630">
        <w:rPr>
          <w:rFonts w:ascii="Times New Roman"/>
          <w:sz w:val="24"/>
          <w:szCs w:val="24"/>
          <w:lang w:val="en-US"/>
        </w:rPr>
        <w:t xml:space="preserve"> T</w:t>
      </w:r>
      <w:r w:rsidRPr="005B6D6C">
        <w:rPr>
          <w:rFonts w:ascii="Times New Roman"/>
          <w:sz w:val="24"/>
          <w:szCs w:val="24"/>
          <w:lang w:val="en-US"/>
        </w:rPr>
        <w:t>otal mortality in Atlantic salmon vaccinated under different environmental conditions. The statistics from binomial tests are presented. Data are means (</w:t>
      </w:r>
      <w:r w:rsidRPr="005B6D6C">
        <w:rPr>
          <w:rFonts w:ascii="Times New Roman"/>
          <w:i/>
          <w:sz w:val="24"/>
          <w:szCs w:val="24"/>
          <w:lang w:val="en-US"/>
        </w:rPr>
        <w:t>n</w:t>
      </w:r>
      <w:r w:rsidRPr="005B6D6C">
        <w:rPr>
          <w:rFonts w:ascii="Times New Roman"/>
          <w:sz w:val="24"/>
          <w:szCs w:val="24"/>
          <w:lang w:val="en-US"/>
        </w:rPr>
        <w:t xml:space="preserve"> = 96-122 group</w:t>
      </w:r>
      <w:r w:rsidRPr="005B6D6C">
        <w:rPr>
          <w:rFonts w:ascii="Times New Roman"/>
          <w:sz w:val="24"/>
          <w:szCs w:val="24"/>
          <w:vertAlign w:val="superscript"/>
          <w:lang w:val="en-US"/>
        </w:rPr>
        <w:t>-1</w:t>
      </w:r>
      <w:r w:rsidRPr="005B6D6C">
        <w:rPr>
          <w:rFonts w:ascii="Times New Roman"/>
          <w:sz w:val="24"/>
          <w:szCs w:val="24"/>
          <w:lang w:val="en-US"/>
        </w:rPr>
        <w:t xml:space="preserve">). UV = unvaccinated, V = vaccinated, 12 and 17 refer to </w:t>
      </w:r>
      <w:r w:rsidRPr="005B6D6C">
        <w:rPr>
          <w:rFonts w:ascii="Times New Roman"/>
          <w:sz w:val="24"/>
          <w:szCs w:val="24"/>
          <w:lang w:val="en-US"/>
        </w:rPr>
        <w:t>°</w:t>
      </w:r>
      <w:r w:rsidRPr="005B6D6C">
        <w:rPr>
          <w:rFonts w:ascii="Times New Roman"/>
          <w:sz w:val="24"/>
          <w:szCs w:val="24"/>
          <w:lang w:val="en-US"/>
        </w:rPr>
        <w:t>C, and 60, 70, 80, and 100 refer to % O</w:t>
      </w:r>
      <w:r w:rsidRPr="005B6D6C">
        <w:rPr>
          <w:rFonts w:ascii="Times New Roman"/>
          <w:sz w:val="24"/>
          <w:szCs w:val="24"/>
          <w:vertAlign w:val="subscript"/>
          <w:lang w:val="en-US"/>
        </w:rPr>
        <w:t>2</w:t>
      </w:r>
      <w:r w:rsidRPr="005B6D6C">
        <w:rPr>
          <w:rFonts w:ascii="Times New Roman"/>
          <w:sz w:val="24"/>
          <w:szCs w:val="24"/>
          <w:lang w:val="en-US"/>
        </w:rPr>
        <w:t xml:space="preserve"> saturation. </w:t>
      </w:r>
    </w:p>
    <w:p w14:paraId="04B49FDC" w14:textId="77777777" w:rsidR="0079379E" w:rsidRPr="00F24630" w:rsidRDefault="0079379E">
      <w:pPr>
        <w:rPr>
          <w:lang w:val="en-US"/>
        </w:rPr>
      </w:pPr>
    </w:p>
    <w:p w14:paraId="206576B8" w14:textId="77777777" w:rsidR="0079379E" w:rsidRPr="00F24630" w:rsidRDefault="0079379E">
      <w:pPr>
        <w:rPr>
          <w:lang w:val="en-US"/>
        </w:rPr>
      </w:pPr>
    </w:p>
    <w:sectPr w:rsidR="0079379E" w:rsidRPr="00F24630" w:rsidSect="0015293D">
      <w:headerReference w:type="default" r:id="rId11"/>
      <w:footerReference w:type="even" r:id="rId12"/>
      <w:footerReference w:type="default" r:id="rId13"/>
      <w:pgSz w:w="11901" w:h="16840"/>
      <w:pgMar w:top="1440" w:right="1440" w:bottom="1440" w:left="1440" w:header="4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5E2A" w14:textId="77777777" w:rsidR="00472FE0" w:rsidRDefault="00472FE0" w:rsidP="0015293D">
      <w:r>
        <w:separator/>
      </w:r>
    </w:p>
  </w:endnote>
  <w:endnote w:type="continuationSeparator" w:id="0">
    <w:p w14:paraId="1E775CB0" w14:textId="77777777" w:rsidR="00472FE0" w:rsidRDefault="00472FE0" w:rsidP="001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altName w:val="Times New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04776" w14:textId="77777777" w:rsidR="0015293D" w:rsidRDefault="0015293D" w:rsidP="000172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025B93" w14:textId="77777777" w:rsidR="0015293D" w:rsidRDefault="0015293D" w:rsidP="001529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15581" w14:textId="77777777" w:rsidR="0015293D" w:rsidRDefault="0015293D" w:rsidP="000172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C565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21A2B6E" w14:textId="77777777" w:rsidR="0015293D" w:rsidRDefault="0015293D" w:rsidP="0015293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1C4B" w14:textId="77777777" w:rsidR="00472FE0" w:rsidRDefault="00472FE0" w:rsidP="0015293D">
      <w:r>
        <w:separator/>
      </w:r>
    </w:p>
  </w:footnote>
  <w:footnote w:type="continuationSeparator" w:id="0">
    <w:p w14:paraId="4EB18861" w14:textId="77777777" w:rsidR="00472FE0" w:rsidRDefault="00472FE0" w:rsidP="001529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924C" w14:textId="2F50D7A5" w:rsidR="0015293D" w:rsidRPr="00F24630" w:rsidRDefault="0015293D" w:rsidP="0015293D">
    <w:pPr>
      <w:pStyle w:val="Kopfzeile"/>
      <w:ind w:leftChars="-300" w:left="-600" w:rightChars="-300" w:right="-600"/>
      <w:jc w:val="center"/>
      <w:rPr>
        <w:i/>
        <w:lang w:val="en-US"/>
      </w:rPr>
    </w:pPr>
    <w:r w:rsidRPr="00F24630">
      <w:rPr>
        <w:i/>
        <w:lang w:val="en-US"/>
      </w:rPr>
      <w:t xml:space="preserve">Supplement to Fraser et al. (2020) – Aquat Environ Interact </w:t>
    </w:r>
    <w:r w:rsidR="00DC5653">
      <w:rPr>
        <w:i/>
        <w:lang w:val="en-US"/>
      </w:rPr>
      <w:t>12</w:t>
    </w:r>
    <w:r w:rsidRPr="00F24630">
      <w:rPr>
        <w:i/>
        <w:lang w:val="en-US"/>
      </w:rPr>
      <w:t>:</w:t>
    </w:r>
    <w:r w:rsidR="00DC5653">
      <w:rPr>
        <w:i/>
        <w:lang w:val="en-US"/>
      </w:rPr>
      <w:t>327</w:t>
    </w:r>
    <w:r w:rsidRPr="00F24630">
      <w:rPr>
        <w:i/>
        <w:lang w:val="en-US"/>
      </w:rPr>
      <w:t>-</w:t>
    </w:r>
    <w:r w:rsidR="00DC5653">
      <w:rPr>
        <w:i/>
        <w:lang w:val="en-US"/>
      </w:rPr>
      <w:t>338</w:t>
    </w:r>
    <w:r w:rsidRPr="00F24630">
      <w:rPr>
        <w:i/>
        <w:lang w:val="en-US"/>
      </w:rPr>
      <w:t xml:space="preserve"> – </w:t>
    </w:r>
    <w:hyperlink r:id="rId1" w:history="1">
      <w:r w:rsidRPr="00F24630">
        <w:rPr>
          <w:rStyle w:val="Link"/>
          <w:lang w:val="en-US"/>
        </w:rPr>
        <w:t>https://doi.org/10.3354/aei00367</w:t>
      </w:r>
    </w:hyperlink>
  </w:p>
  <w:p w14:paraId="5C4524FB" w14:textId="77777777" w:rsidR="0015293D" w:rsidRPr="00F24630" w:rsidRDefault="0015293D" w:rsidP="0015293D">
    <w:pPr>
      <w:pStyle w:val="Kopfzeile"/>
      <w:pBdr>
        <w:bottom w:val="single" w:sz="2" w:space="1" w:color="auto"/>
      </w:pBdr>
      <w:ind w:leftChars="-300" w:left="-600" w:rightChars="-300" w:right="-600"/>
      <w:jc w:val="center"/>
      <w:rPr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9E"/>
    <w:rsid w:val="00000EA7"/>
    <w:rsid w:val="000030E0"/>
    <w:rsid w:val="00005455"/>
    <w:rsid w:val="000114EB"/>
    <w:rsid w:val="000117F4"/>
    <w:rsid w:val="00012A3F"/>
    <w:rsid w:val="00012AA7"/>
    <w:rsid w:val="0001348A"/>
    <w:rsid w:val="00014793"/>
    <w:rsid w:val="000148B4"/>
    <w:rsid w:val="0002034B"/>
    <w:rsid w:val="00023702"/>
    <w:rsid w:val="00023A35"/>
    <w:rsid w:val="00034DE7"/>
    <w:rsid w:val="00034E45"/>
    <w:rsid w:val="00035762"/>
    <w:rsid w:val="00037913"/>
    <w:rsid w:val="0004199A"/>
    <w:rsid w:val="00043682"/>
    <w:rsid w:val="00043E37"/>
    <w:rsid w:val="00050B63"/>
    <w:rsid w:val="000513CB"/>
    <w:rsid w:val="000521AA"/>
    <w:rsid w:val="00054BC9"/>
    <w:rsid w:val="000616E9"/>
    <w:rsid w:val="00062105"/>
    <w:rsid w:val="00062483"/>
    <w:rsid w:val="00065847"/>
    <w:rsid w:val="00067280"/>
    <w:rsid w:val="00071F7A"/>
    <w:rsid w:val="00072287"/>
    <w:rsid w:val="00074F04"/>
    <w:rsid w:val="00077894"/>
    <w:rsid w:val="00080A6B"/>
    <w:rsid w:val="00083941"/>
    <w:rsid w:val="00084089"/>
    <w:rsid w:val="00084EE1"/>
    <w:rsid w:val="00086B65"/>
    <w:rsid w:val="0009013A"/>
    <w:rsid w:val="00092890"/>
    <w:rsid w:val="00092BCA"/>
    <w:rsid w:val="00092CF1"/>
    <w:rsid w:val="00093C5A"/>
    <w:rsid w:val="00093F81"/>
    <w:rsid w:val="00097213"/>
    <w:rsid w:val="000A1C2D"/>
    <w:rsid w:val="000A1FBE"/>
    <w:rsid w:val="000A3339"/>
    <w:rsid w:val="000A4019"/>
    <w:rsid w:val="000A6BD1"/>
    <w:rsid w:val="000B1AF5"/>
    <w:rsid w:val="000B2689"/>
    <w:rsid w:val="000B6CD4"/>
    <w:rsid w:val="000C321A"/>
    <w:rsid w:val="000D1254"/>
    <w:rsid w:val="000D2140"/>
    <w:rsid w:val="000D2434"/>
    <w:rsid w:val="000D2BA4"/>
    <w:rsid w:val="000D34DE"/>
    <w:rsid w:val="000D65DE"/>
    <w:rsid w:val="000D7672"/>
    <w:rsid w:val="000E0C3C"/>
    <w:rsid w:val="000E3729"/>
    <w:rsid w:val="000E43FC"/>
    <w:rsid w:val="000E6FA6"/>
    <w:rsid w:val="000F137F"/>
    <w:rsid w:val="000F716C"/>
    <w:rsid w:val="000F7D54"/>
    <w:rsid w:val="00100812"/>
    <w:rsid w:val="00101982"/>
    <w:rsid w:val="00102D80"/>
    <w:rsid w:val="00103E9F"/>
    <w:rsid w:val="00104186"/>
    <w:rsid w:val="00104541"/>
    <w:rsid w:val="00107780"/>
    <w:rsid w:val="00107A2A"/>
    <w:rsid w:val="0011281C"/>
    <w:rsid w:val="00114DD9"/>
    <w:rsid w:val="00121B58"/>
    <w:rsid w:val="00127E57"/>
    <w:rsid w:val="0013002C"/>
    <w:rsid w:val="00130C7B"/>
    <w:rsid w:val="0013489F"/>
    <w:rsid w:val="00135B2C"/>
    <w:rsid w:val="001412D4"/>
    <w:rsid w:val="001424AB"/>
    <w:rsid w:val="001445F6"/>
    <w:rsid w:val="001447B9"/>
    <w:rsid w:val="001451BD"/>
    <w:rsid w:val="0014569C"/>
    <w:rsid w:val="0014613C"/>
    <w:rsid w:val="00146B90"/>
    <w:rsid w:val="0014763E"/>
    <w:rsid w:val="00151B59"/>
    <w:rsid w:val="0015293D"/>
    <w:rsid w:val="0015571F"/>
    <w:rsid w:val="00155FF5"/>
    <w:rsid w:val="001579B8"/>
    <w:rsid w:val="001624AF"/>
    <w:rsid w:val="00167A17"/>
    <w:rsid w:val="00167C46"/>
    <w:rsid w:val="00174976"/>
    <w:rsid w:val="00174C34"/>
    <w:rsid w:val="00175C68"/>
    <w:rsid w:val="00177907"/>
    <w:rsid w:val="0018263D"/>
    <w:rsid w:val="00183CA6"/>
    <w:rsid w:val="0018567A"/>
    <w:rsid w:val="00187206"/>
    <w:rsid w:val="0018740F"/>
    <w:rsid w:val="001910ED"/>
    <w:rsid w:val="00194B5A"/>
    <w:rsid w:val="001A235D"/>
    <w:rsid w:val="001A3C30"/>
    <w:rsid w:val="001A3FD9"/>
    <w:rsid w:val="001A50E5"/>
    <w:rsid w:val="001A5B98"/>
    <w:rsid w:val="001A5E0F"/>
    <w:rsid w:val="001A5F8B"/>
    <w:rsid w:val="001A680F"/>
    <w:rsid w:val="001A72A4"/>
    <w:rsid w:val="001B119F"/>
    <w:rsid w:val="001B3C6B"/>
    <w:rsid w:val="001B3F89"/>
    <w:rsid w:val="001B54D9"/>
    <w:rsid w:val="001B6ADF"/>
    <w:rsid w:val="001B6D7B"/>
    <w:rsid w:val="001B7023"/>
    <w:rsid w:val="001B75A7"/>
    <w:rsid w:val="001C2B42"/>
    <w:rsid w:val="001C7FD2"/>
    <w:rsid w:val="001D2063"/>
    <w:rsid w:val="001D29AC"/>
    <w:rsid w:val="001D2DC6"/>
    <w:rsid w:val="001D4ECB"/>
    <w:rsid w:val="001D5DFB"/>
    <w:rsid w:val="001D76D5"/>
    <w:rsid w:val="001E0673"/>
    <w:rsid w:val="001E11AB"/>
    <w:rsid w:val="001E25B1"/>
    <w:rsid w:val="001E348B"/>
    <w:rsid w:val="001E42CC"/>
    <w:rsid w:val="001E437B"/>
    <w:rsid w:val="001F3146"/>
    <w:rsid w:val="001F5D1D"/>
    <w:rsid w:val="001F70F4"/>
    <w:rsid w:val="002046A9"/>
    <w:rsid w:val="002106FF"/>
    <w:rsid w:val="002109C3"/>
    <w:rsid w:val="00211EF3"/>
    <w:rsid w:val="00212D36"/>
    <w:rsid w:val="002143AA"/>
    <w:rsid w:val="00214632"/>
    <w:rsid w:val="00214AED"/>
    <w:rsid w:val="0021515D"/>
    <w:rsid w:val="002226B7"/>
    <w:rsid w:val="0022484D"/>
    <w:rsid w:val="00226541"/>
    <w:rsid w:val="00226FD6"/>
    <w:rsid w:val="002313C3"/>
    <w:rsid w:val="00232BBA"/>
    <w:rsid w:val="00236379"/>
    <w:rsid w:val="00236C72"/>
    <w:rsid w:val="00237AED"/>
    <w:rsid w:val="00243FEE"/>
    <w:rsid w:val="00244883"/>
    <w:rsid w:val="00247F58"/>
    <w:rsid w:val="002510B1"/>
    <w:rsid w:val="0025210B"/>
    <w:rsid w:val="0025640D"/>
    <w:rsid w:val="0025689D"/>
    <w:rsid w:val="0025731E"/>
    <w:rsid w:val="00260D15"/>
    <w:rsid w:val="00265A84"/>
    <w:rsid w:val="00267053"/>
    <w:rsid w:val="002700D7"/>
    <w:rsid w:val="00271A75"/>
    <w:rsid w:val="0027397A"/>
    <w:rsid w:val="00273DD0"/>
    <w:rsid w:val="002748EF"/>
    <w:rsid w:val="00275AA6"/>
    <w:rsid w:val="00277507"/>
    <w:rsid w:val="0028075E"/>
    <w:rsid w:val="002821E7"/>
    <w:rsid w:val="0028265F"/>
    <w:rsid w:val="00282AE7"/>
    <w:rsid w:val="00282F77"/>
    <w:rsid w:val="00283721"/>
    <w:rsid w:val="00283873"/>
    <w:rsid w:val="00284253"/>
    <w:rsid w:val="00284CF5"/>
    <w:rsid w:val="0029481C"/>
    <w:rsid w:val="002A0C16"/>
    <w:rsid w:val="002A0E16"/>
    <w:rsid w:val="002A117D"/>
    <w:rsid w:val="002A3F1F"/>
    <w:rsid w:val="002A46B4"/>
    <w:rsid w:val="002A5158"/>
    <w:rsid w:val="002B08BC"/>
    <w:rsid w:val="002B3DC3"/>
    <w:rsid w:val="002B40C7"/>
    <w:rsid w:val="002B4D7E"/>
    <w:rsid w:val="002C07A6"/>
    <w:rsid w:val="002C1F1A"/>
    <w:rsid w:val="002C4363"/>
    <w:rsid w:val="002C4B25"/>
    <w:rsid w:val="002C5219"/>
    <w:rsid w:val="002C5762"/>
    <w:rsid w:val="002C6F42"/>
    <w:rsid w:val="002D0194"/>
    <w:rsid w:val="002D094E"/>
    <w:rsid w:val="002D5D0A"/>
    <w:rsid w:val="002D6772"/>
    <w:rsid w:val="002E136F"/>
    <w:rsid w:val="002E267D"/>
    <w:rsid w:val="002E65FF"/>
    <w:rsid w:val="002F2A5D"/>
    <w:rsid w:val="002F2CAA"/>
    <w:rsid w:val="002F4380"/>
    <w:rsid w:val="002F45D5"/>
    <w:rsid w:val="002F4F01"/>
    <w:rsid w:val="002F6370"/>
    <w:rsid w:val="002F6559"/>
    <w:rsid w:val="00300A1B"/>
    <w:rsid w:val="0030227B"/>
    <w:rsid w:val="00303583"/>
    <w:rsid w:val="0030372F"/>
    <w:rsid w:val="003049A4"/>
    <w:rsid w:val="00305C08"/>
    <w:rsid w:val="00305E9A"/>
    <w:rsid w:val="00306D78"/>
    <w:rsid w:val="003070B7"/>
    <w:rsid w:val="003101B7"/>
    <w:rsid w:val="003116F4"/>
    <w:rsid w:val="003135A6"/>
    <w:rsid w:val="003146BC"/>
    <w:rsid w:val="003216A1"/>
    <w:rsid w:val="0032636F"/>
    <w:rsid w:val="00326CF2"/>
    <w:rsid w:val="00330EED"/>
    <w:rsid w:val="003336A5"/>
    <w:rsid w:val="00335B38"/>
    <w:rsid w:val="00337945"/>
    <w:rsid w:val="0034092B"/>
    <w:rsid w:val="00343CB6"/>
    <w:rsid w:val="00345C20"/>
    <w:rsid w:val="0034613F"/>
    <w:rsid w:val="00351A5D"/>
    <w:rsid w:val="00351D8E"/>
    <w:rsid w:val="00354AC5"/>
    <w:rsid w:val="00356324"/>
    <w:rsid w:val="00356CAA"/>
    <w:rsid w:val="00357B28"/>
    <w:rsid w:val="00357EDF"/>
    <w:rsid w:val="003609E0"/>
    <w:rsid w:val="00362771"/>
    <w:rsid w:val="00364459"/>
    <w:rsid w:val="003660EE"/>
    <w:rsid w:val="00366AF4"/>
    <w:rsid w:val="00366F74"/>
    <w:rsid w:val="0037130A"/>
    <w:rsid w:val="0037425C"/>
    <w:rsid w:val="003743EA"/>
    <w:rsid w:val="003771AD"/>
    <w:rsid w:val="00380637"/>
    <w:rsid w:val="00382001"/>
    <w:rsid w:val="00382E12"/>
    <w:rsid w:val="00385E21"/>
    <w:rsid w:val="00392E0A"/>
    <w:rsid w:val="003934EC"/>
    <w:rsid w:val="00394527"/>
    <w:rsid w:val="00395450"/>
    <w:rsid w:val="00395AC1"/>
    <w:rsid w:val="003A2638"/>
    <w:rsid w:val="003A314B"/>
    <w:rsid w:val="003A6685"/>
    <w:rsid w:val="003A7356"/>
    <w:rsid w:val="003B11C9"/>
    <w:rsid w:val="003B41D9"/>
    <w:rsid w:val="003C022E"/>
    <w:rsid w:val="003C0825"/>
    <w:rsid w:val="003C36F4"/>
    <w:rsid w:val="003C4119"/>
    <w:rsid w:val="003C440C"/>
    <w:rsid w:val="003C58AA"/>
    <w:rsid w:val="003D1C34"/>
    <w:rsid w:val="003D2A26"/>
    <w:rsid w:val="003D4D7F"/>
    <w:rsid w:val="003D7AB7"/>
    <w:rsid w:val="003E2969"/>
    <w:rsid w:val="003F18E9"/>
    <w:rsid w:val="003F192B"/>
    <w:rsid w:val="003F39AB"/>
    <w:rsid w:val="003F434F"/>
    <w:rsid w:val="003F549C"/>
    <w:rsid w:val="003F61D4"/>
    <w:rsid w:val="00400F47"/>
    <w:rsid w:val="00403FC1"/>
    <w:rsid w:val="00404582"/>
    <w:rsid w:val="00412570"/>
    <w:rsid w:val="0041273D"/>
    <w:rsid w:val="0041308D"/>
    <w:rsid w:val="00414FD7"/>
    <w:rsid w:val="00415445"/>
    <w:rsid w:val="00427047"/>
    <w:rsid w:val="00427C95"/>
    <w:rsid w:val="00430281"/>
    <w:rsid w:val="00433DD1"/>
    <w:rsid w:val="00436B63"/>
    <w:rsid w:val="004374BA"/>
    <w:rsid w:val="00437CA6"/>
    <w:rsid w:val="00440C0B"/>
    <w:rsid w:val="00442CC9"/>
    <w:rsid w:val="0044484B"/>
    <w:rsid w:val="00445793"/>
    <w:rsid w:val="00451AF6"/>
    <w:rsid w:val="004531A8"/>
    <w:rsid w:val="004556A0"/>
    <w:rsid w:val="00460AED"/>
    <w:rsid w:val="0046193E"/>
    <w:rsid w:val="00464220"/>
    <w:rsid w:val="00467687"/>
    <w:rsid w:val="00470096"/>
    <w:rsid w:val="004708DE"/>
    <w:rsid w:val="00471D31"/>
    <w:rsid w:val="00472FE0"/>
    <w:rsid w:val="00473A1C"/>
    <w:rsid w:val="00476485"/>
    <w:rsid w:val="0047671B"/>
    <w:rsid w:val="0047759A"/>
    <w:rsid w:val="00480D4F"/>
    <w:rsid w:val="00481F1A"/>
    <w:rsid w:val="0048309D"/>
    <w:rsid w:val="00483A4A"/>
    <w:rsid w:val="00484A5E"/>
    <w:rsid w:val="0048511C"/>
    <w:rsid w:val="00486CC7"/>
    <w:rsid w:val="00487EE4"/>
    <w:rsid w:val="004909E7"/>
    <w:rsid w:val="00494A73"/>
    <w:rsid w:val="00496691"/>
    <w:rsid w:val="004A03DA"/>
    <w:rsid w:val="004A0BC9"/>
    <w:rsid w:val="004A495F"/>
    <w:rsid w:val="004A5C32"/>
    <w:rsid w:val="004A6D5C"/>
    <w:rsid w:val="004A7A22"/>
    <w:rsid w:val="004B129D"/>
    <w:rsid w:val="004B3FE9"/>
    <w:rsid w:val="004B4948"/>
    <w:rsid w:val="004B5D0C"/>
    <w:rsid w:val="004C3922"/>
    <w:rsid w:val="004C6FA7"/>
    <w:rsid w:val="004C7321"/>
    <w:rsid w:val="004C77E6"/>
    <w:rsid w:val="004C7EFE"/>
    <w:rsid w:val="004D0559"/>
    <w:rsid w:val="004D1669"/>
    <w:rsid w:val="004D1BB9"/>
    <w:rsid w:val="004D3DE1"/>
    <w:rsid w:val="004D5A3A"/>
    <w:rsid w:val="004D67D0"/>
    <w:rsid w:val="004D7442"/>
    <w:rsid w:val="004E149A"/>
    <w:rsid w:val="004E3A50"/>
    <w:rsid w:val="004E5061"/>
    <w:rsid w:val="004E6263"/>
    <w:rsid w:val="004E7C0E"/>
    <w:rsid w:val="004E7F53"/>
    <w:rsid w:val="004F0CB0"/>
    <w:rsid w:val="004F161F"/>
    <w:rsid w:val="005059C6"/>
    <w:rsid w:val="00506E27"/>
    <w:rsid w:val="005103B1"/>
    <w:rsid w:val="005140DD"/>
    <w:rsid w:val="00514568"/>
    <w:rsid w:val="00516E3E"/>
    <w:rsid w:val="005174E9"/>
    <w:rsid w:val="00521013"/>
    <w:rsid w:val="00522A7F"/>
    <w:rsid w:val="00522AA0"/>
    <w:rsid w:val="0052335D"/>
    <w:rsid w:val="0052426A"/>
    <w:rsid w:val="005249BD"/>
    <w:rsid w:val="00525CB8"/>
    <w:rsid w:val="00531CF3"/>
    <w:rsid w:val="00535D18"/>
    <w:rsid w:val="005374AD"/>
    <w:rsid w:val="00540923"/>
    <w:rsid w:val="00541674"/>
    <w:rsid w:val="00541EAA"/>
    <w:rsid w:val="0054241D"/>
    <w:rsid w:val="00543A6F"/>
    <w:rsid w:val="00543E8E"/>
    <w:rsid w:val="00550422"/>
    <w:rsid w:val="0055056C"/>
    <w:rsid w:val="00550EF5"/>
    <w:rsid w:val="0055307D"/>
    <w:rsid w:val="00556371"/>
    <w:rsid w:val="00557501"/>
    <w:rsid w:val="005576F6"/>
    <w:rsid w:val="00562864"/>
    <w:rsid w:val="00564977"/>
    <w:rsid w:val="00564B1F"/>
    <w:rsid w:val="0056544D"/>
    <w:rsid w:val="005659FC"/>
    <w:rsid w:val="00566C44"/>
    <w:rsid w:val="00572754"/>
    <w:rsid w:val="00574157"/>
    <w:rsid w:val="0057515C"/>
    <w:rsid w:val="00575295"/>
    <w:rsid w:val="005754B0"/>
    <w:rsid w:val="00577970"/>
    <w:rsid w:val="00581D78"/>
    <w:rsid w:val="005870C2"/>
    <w:rsid w:val="005870C6"/>
    <w:rsid w:val="005914ED"/>
    <w:rsid w:val="005922D0"/>
    <w:rsid w:val="0059492B"/>
    <w:rsid w:val="0059672E"/>
    <w:rsid w:val="00597161"/>
    <w:rsid w:val="0059772E"/>
    <w:rsid w:val="005A0EC7"/>
    <w:rsid w:val="005A15CD"/>
    <w:rsid w:val="005A4C2C"/>
    <w:rsid w:val="005A5F6E"/>
    <w:rsid w:val="005B2289"/>
    <w:rsid w:val="005B2782"/>
    <w:rsid w:val="005B3B84"/>
    <w:rsid w:val="005B4DDC"/>
    <w:rsid w:val="005B5242"/>
    <w:rsid w:val="005B75ED"/>
    <w:rsid w:val="005B7881"/>
    <w:rsid w:val="005C3AA0"/>
    <w:rsid w:val="005C3F8F"/>
    <w:rsid w:val="005D22F2"/>
    <w:rsid w:val="005D32F0"/>
    <w:rsid w:val="005D4EAA"/>
    <w:rsid w:val="005E05FB"/>
    <w:rsid w:val="005E0688"/>
    <w:rsid w:val="005E32E1"/>
    <w:rsid w:val="005E526F"/>
    <w:rsid w:val="005E5634"/>
    <w:rsid w:val="005E7ADC"/>
    <w:rsid w:val="005F7D7D"/>
    <w:rsid w:val="006000E4"/>
    <w:rsid w:val="00601840"/>
    <w:rsid w:val="00611EA8"/>
    <w:rsid w:val="006143CC"/>
    <w:rsid w:val="00620F38"/>
    <w:rsid w:val="006213DD"/>
    <w:rsid w:val="006220EF"/>
    <w:rsid w:val="0062235B"/>
    <w:rsid w:val="00624EF0"/>
    <w:rsid w:val="00626083"/>
    <w:rsid w:val="00627820"/>
    <w:rsid w:val="006319AC"/>
    <w:rsid w:val="00631AF6"/>
    <w:rsid w:val="00632DB8"/>
    <w:rsid w:val="006332B9"/>
    <w:rsid w:val="00635AE5"/>
    <w:rsid w:val="00635FF6"/>
    <w:rsid w:val="00640FF0"/>
    <w:rsid w:val="00641036"/>
    <w:rsid w:val="0064164D"/>
    <w:rsid w:val="00644DC4"/>
    <w:rsid w:val="00653D48"/>
    <w:rsid w:val="00655555"/>
    <w:rsid w:val="006556B0"/>
    <w:rsid w:val="00657343"/>
    <w:rsid w:val="006619B2"/>
    <w:rsid w:val="00662C3E"/>
    <w:rsid w:val="00663C7F"/>
    <w:rsid w:val="006645FE"/>
    <w:rsid w:val="0066740B"/>
    <w:rsid w:val="00667E29"/>
    <w:rsid w:val="00670A37"/>
    <w:rsid w:val="00673EDB"/>
    <w:rsid w:val="006751D1"/>
    <w:rsid w:val="006771C6"/>
    <w:rsid w:val="00680456"/>
    <w:rsid w:val="00684601"/>
    <w:rsid w:val="00686C3A"/>
    <w:rsid w:val="0069021F"/>
    <w:rsid w:val="00691BDC"/>
    <w:rsid w:val="00694343"/>
    <w:rsid w:val="00697DFC"/>
    <w:rsid w:val="006A2395"/>
    <w:rsid w:val="006A3886"/>
    <w:rsid w:val="006A5954"/>
    <w:rsid w:val="006B3122"/>
    <w:rsid w:val="006B6F38"/>
    <w:rsid w:val="006B77F4"/>
    <w:rsid w:val="006B79E2"/>
    <w:rsid w:val="006C1DEA"/>
    <w:rsid w:val="006C2A1C"/>
    <w:rsid w:val="006C2AEE"/>
    <w:rsid w:val="006C2D83"/>
    <w:rsid w:val="006C49AC"/>
    <w:rsid w:val="006C514D"/>
    <w:rsid w:val="006C71CE"/>
    <w:rsid w:val="006D13E8"/>
    <w:rsid w:val="006D4070"/>
    <w:rsid w:val="006E01AA"/>
    <w:rsid w:val="006E14CB"/>
    <w:rsid w:val="006E1D08"/>
    <w:rsid w:val="006E3232"/>
    <w:rsid w:val="006E4076"/>
    <w:rsid w:val="006E77F0"/>
    <w:rsid w:val="006E7C78"/>
    <w:rsid w:val="006F20F5"/>
    <w:rsid w:val="006F21E1"/>
    <w:rsid w:val="006F2832"/>
    <w:rsid w:val="007002A3"/>
    <w:rsid w:val="0070195F"/>
    <w:rsid w:val="00701B5B"/>
    <w:rsid w:val="00707EEE"/>
    <w:rsid w:val="007121A4"/>
    <w:rsid w:val="007135A3"/>
    <w:rsid w:val="00714256"/>
    <w:rsid w:val="00714D09"/>
    <w:rsid w:val="00716222"/>
    <w:rsid w:val="00723C35"/>
    <w:rsid w:val="00724409"/>
    <w:rsid w:val="00732D37"/>
    <w:rsid w:val="007341B0"/>
    <w:rsid w:val="007347B8"/>
    <w:rsid w:val="00735020"/>
    <w:rsid w:val="00736786"/>
    <w:rsid w:val="00741B42"/>
    <w:rsid w:val="00743098"/>
    <w:rsid w:val="007452EC"/>
    <w:rsid w:val="00745639"/>
    <w:rsid w:val="00745A48"/>
    <w:rsid w:val="0074601B"/>
    <w:rsid w:val="00746801"/>
    <w:rsid w:val="00751D78"/>
    <w:rsid w:val="007525B6"/>
    <w:rsid w:val="007525C7"/>
    <w:rsid w:val="00752C84"/>
    <w:rsid w:val="007576CF"/>
    <w:rsid w:val="00757A89"/>
    <w:rsid w:val="00761526"/>
    <w:rsid w:val="0076231E"/>
    <w:rsid w:val="00763AA5"/>
    <w:rsid w:val="00765735"/>
    <w:rsid w:val="007657A0"/>
    <w:rsid w:val="00767AE6"/>
    <w:rsid w:val="0077002A"/>
    <w:rsid w:val="007702BB"/>
    <w:rsid w:val="007719D2"/>
    <w:rsid w:val="00772B44"/>
    <w:rsid w:val="00772BEE"/>
    <w:rsid w:val="007736F6"/>
    <w:rsid w:val="0078059C"/>
    <w:rsid w:val="00782344"/>
    <w:rsid w:val="00784592"/>
    <w:rsid w:val="00784F96"/>
    <w:rsid w:val="0078546C"/>
    <w:rsid w:val="0078567E"/>
    <w:rsid w:val="00791ABE"/>
    <w:rsid w:val="00791DB0"/>
    <w:rsid w:val="00792853"/>
    <w:rsid w:val="007929B2"/>
    <w:rsid w:val="0079379E"/>
    <w:rsid w:val="00794F7F"/>
    <w:rsid w:val="00796ACC"/>
    <w:rsid w:val="007A4F43"/>
    <w:rsid w:val="007A640E"/>
    <w:rsid w:val="007A73EF"/>
    <w:rsid w:val="007B1D13"/>
    <w:rsid w:val="007B4623"/>
    <w:rsid w:val="007C1B73"/>
    <w:rsid w:val="007C3EAF"/>
    <w:rsid w:val="007C65DD"/>
    <w:rsid w:val="007C713F"/>
    <w:rsid w:val="007D3142"/>
    <w:rsid w:val="007D68CD"/>
    <w:rsid w:val="007D7C8C"/>
    <w:rsid w:val="007E40B6"/>
    <w:rsid w:val="007E4EF2"/>
    <w:rsid w:val="007E5A62"/>
    <w:rsid w:val="007E689A"/>
    <w:rsid w:val="007E758B"/>
    <w:rsid w:val="007F1DF1"/>
    <w:rsid w:val="007F60B3"/>
    <w:rsid w:val="007F7DB1"/>
    <w:rsid w:val="007F7F8C"/>
    <w:rsid w:val="00804BDD"/>
    <w:rsid w:val="00812D9F"/>
    <w:rsid w:val="00814715"/>
    <w:rsid w:val="0081544F"/>
    <w:rsid w:val="00816EC6"/>
    <w:rsid w:val="00817A0D"/>
    <w:rsid w:val="00827EAD"/>
    <w:rsid w:val="00831686"/>
    <w:rsid w:val="00832A73"/>
    <w:rsid w:val="00834F88"/>
    <w:rsid w:val="00836BB5"/>
    <w:rsid w:val="00837229"/>
    <w:rsid w:val="00837744"/>
    <w:rsid w:val="0083798A"/>
    <w:rsid w:val="0084060A"/>
    <w:rsid w:val="00840BC4"/>
    <w:rsid w:val="00843B6E"/>
    <w:rsid w:val="0085174E"/>
    <w:rsid w:val="00852EE1"/>
    <w:rsid w:val="00855869"/>
    <w:rsid w:val="00855CD8"/>
    <w:rsid w:val="008566EB"/>
    <w:rsid w:val="00856C7B"/>
    <w:rsid w:val="00857018"/>
    <w:rsid w:val="008602D8"/>
    <w:rsid w:val="00861477"/>
    <w:rsid w:val="00862591"/>
    <w:rsid w:val="00862794"/>
    <w:rsid w:val="0086646B"/>
    <w:rsid w:val="0087475D"/>
    <w:rsid w:val="008752D5"/>
    <w:rsid w:val="0087643D"/>
    <w:rsid w:val="00876EF6"/>
    <w:rsid w:val="00877557"/>
    <w:rsid w:val="00882FF1"/>
    <w:rsid w:val="00891DB5"/>
    <w:rsid w:val="008933D2"/>
    <w:rsid w:val="008A082B"/>
    <w:rsid w:val="008A0A46"/>
    <w:rsid w:val="008A2FFD"/>
    <w:rsid w:val="008A5196"/>
    <w:rsid w:val="008A5C1C"/>
    <w:rsid w:val="008A6F9D"/>
    <w:rsid w:val="008B0EC4"/>
    <w:rsid w:val="008B2117"/>
    <w:rsid w:val="008B2BBE"/>
    <w:rsid w:val="008B2FF8"/>
    <w:rsid w:val="008B378C"/>
    <w:rsid w:val="008B3CB8"/>
    <w:rsid w:val="008B4A37"/>
    <w:rsid w:val="008B4AE6"/>
    <w:rsid w:val="008B4F3C"/>
    <w:rsid w:val="008B56CF"/>
    <w:rsid w:val="008B7077"/>
    <w:rsid w:val="008C298C"/>
    <w:rsid w:val="008C2F4B"/>
    <w:rsid w:val="008C362A"/>
    <w:rsid w:val="008C4757"/>
    <w:rsid w:val="008C704B"/>
    <w:rsid w:val="008D1E4D"/>
    <w:rsid w:val="008D335F"/>
    <w:rsid w:val="008D339D"/>
    <w:rsid w:val="008D4664"/>
    <w:rsid w:val="008D61A9"/>
    <w:rsid w:val="008E2E1D"/>
    <w:rsid w:val="008E31A2"/>
    <w:rsid w:val="008E4C50"/>
    <w:rsid w:val="008E57CE"/>
    <w:rsid w:val="008E6444"/>
    <w:rsid w:val="008E73A6"/>
    <w:rsid w:val="008E74EC"/>
    <w:rsid w:val="008F01DB"/>
    <w:rsid w:val="008F2336"/>
    <w:rsid w:val="008F253F"/>
    <w:rsid w:val="008F3720"/>
    <w:rsid w:val="008F537F"/>
    <w:rsid w:val="008F59C1"/>
    <w:rsid w:val="00900462"/>
    <w:rsid w:val="00900FB3"/>
    <w:rsid w:val="00901857"/>
    <w:rsid w:val="00902773"/>
    <w:rsid w:val="00902AE2"/>
    <w:rsid w:val="0090466A"/>
    <w:rsid w:val="00905878"/>
    <w:rsid w:val="009110A8"/>
    <w:rsid w:val="009137F4"/>
    <w:rsid w:val="00913985"/>
    <w:rsid w:val="00915282"/>
    <w:rsid w:val="009158F8"/>
    <w:rsid w:val="00921B62"/>
    <w:rsid w:val="00922FCE"/>
    <w:rsid w:val="009236B7"/>
    <w:rsid w:val="009241D9"/>
    <w:rsid w:val="00925BA9"/>
    <w:rsid w:val="00927C72"/>
    <w:rsid w:val="00930DE3"/>
    <w:rsid w:val="009319E7"/>
    <w:rsid w:val="00931A7C"/>
    <w:rsid w:val="00936CD9"/>
    <w:rsid w:val="00941975"/>
    <w:rsid w:val="0094542F"/>
    <w:rsid w:val="009469B2"/>
    <w:rsid w:val="0095125B"/>
    <w:rsid w:val="00951D70"/>
    <w:rsid w:val="009532BA"/>
    <w:rsid w:val="009552FE"/>
    <w:rsid w:val="00957510"/>
    <w:rsid w:val="009629B4"/>
    <w:rsid w:val="009653AA"/>
    <w:rsid w:val="00967D90"/>
    <w:rsid w:val="00970270"/>
    <w:rsid w:val="0097065D"/>
    <w:rsid w:val="0097105D"/>
    <w:rsid w:val="00971B8B"/>
    <w:rsid w:val="00973EC9"/>
    <w:rsid w:val="009803A6"/>
    <w:rsid w:val="00980A18"/>
    <w:rsid w:val="00981B49"/>
    <w:rsid w:val="0098429A"/>
    <w:rsid w:val="00986479"/>
    <w:rsid w:val="0099148D"/>
    <w:rsid w:val="00992D26"/>
    <w:rsid w:val="0099355D"/>
    <w:rsid w:val="009947DC"/>
    <w:rsid w:val="0099573F"/>
    <w:rsid w:val="009963F5"/>
    <w:rsid w:val="009A154E"/>
    <w:rsid w:val="009A470F"/>
    <w:rsid w:val="009A55D3"/>
    <w:rsid w:val="009A5FE8"/>
    <w:rsid w:val="009A619E"/>
    <w:rsid w:val="009A710A"/>
    <w:rsid w:val="009B27DB"/>
    <w:rsid w:val="009B3A03"/>
    <w:rsid w:val="009B5C2C"/>
    <w:rsid w:val="009B786B"/>
    <w:rsid w:val="009B7C5A"/>
    <w:rsid w:val="009C0A3B"/>
    <w:rsid w:val="009C25C8"/>
    <w:rsid w:val="009C2BE9"/>
    <w:rsid w:val="009C2C11"/>
    <w:rsid w:val="009C2D39"/>
    <w:rsid w:val="009C6F44"/>
    <w:rsid w:val="009C70D9"/>
    <w:rsid w:val="009C7B9C"/>
    <w:rsid w:val="009D0D21"/>
    <w:rsid w:val="009D1E47"/>
    <w:rsid w:val="009D5897"/>
    <w:rsid w:val="009D5989"/>
    <w:rsid w:val="009D77E5"/>
    <w:rsid w:val="009E414C"/>
    <w:rsid w:val="009E47D7"/>
    <w:rsid w:val="009E79A2"/>
    <w:rsid w:val="009E7D32"/>
    <w:rsid w:val="009F0676"/>
    <w:rsid w:val="009F0EC7"/>
    <w:rsid w:val="009F123B"/>
    <w:rsid w:val="009F3A80"/>
    <w:rsid w:val="00A03A3B"/>
    <w:rsid w:val="00A06728"/>
    <w:rsid w:val="00A1239D"/>
    <w:rsid w:val="00A1472C"/>
    <w:rsid w:val="00A16620"/>
    <w:rsid w:val="00A16FF8"/>
    <w:rsid w:val="00A20DDC"/>
    <w:rsid w:val="00A2237E"/>
    <w:rsid w:val="00A24271"/>
    <w:rsid w:val="00A245FA"/>
    <w:rsid w:val="00A247DE"/>
    <w:rsid w:val="00A253C6"/>
    <w:rsid w:val="00A26A02"/>
    <w:rsid w:val="00A27524"/>
    <w:rsid w:val="00A27EC7"/>
    <w:rsid w:val="00A30BE9"/>
    <w:rsid w:val="00A32E28"/>
    <w:rsid w:val="00A33F97"/>
    <w:rsid w:val="00A33FF6"/>
    <w:rsid w:val="00A41583"/>
    <w:rsid w:val="00A42238"/>
    <w:rsid w:val="00A42C9B"/>
    <w:rsid w:val="00A44095"/>
    <w:rsid w:val="00A476DD"/>
    <w:rsid w:val="00A5242F"/>
    <w:rsid w:val="00A54194"/>
    <w:rsid w:val="00A6000C"/>
    <w:rsid w:val="00A61EB2"/>
    <w:rsid w:val="00A6328A"/>
    <w:rsid w:val="00A63FFC"/>
    <w:rsid w:val="00A65227"/>
    <w:rsid w:val="00A678C3"/>
    <w:rsid w:val="00A70EBC"/>
    <w:rsid w:val="00A71C4E"/>
    <w:rsid w:val="00A72946"/>
    <w:rsid w:val="00A72A40"/>
    <w:rsid w:val="00A7554B"/>
    <w:rsid w:val="00A775A2"/>
    <w:rsid w:val="00A8310C"/>
    <w:rsid w:val="00A86DA8"/>
    <w:rsid w:val="00A90CD5"/>
    <w:rsid w:val="00A91B38"/>
    <w:rsid w:val="00A95627"/>
    <w:rsid w:val="00AA0596"/>
    <w:rsid w:val="00AA12BA"/>
    <w:rsid w:val="00AA1F52"/>
    <w:rsid w:val="00AA341C"/>
    <w:rsid w:val="00AA44D4"/>
    <w:rsid w:val="00AA704E"/>
    <w:rsid w:val="00AA7BEE"/>
    <w:rsid w:val="00AB4BF3"/>
    <w:rsid w:val="00AC0F27"/>
    <w:rsid w:val="00AC1720"/>
    <w:rsid w:val="00AC3674"/>
    <w:rsid w:val="00AC738B"/>
    <w:rsid w:val="00AD1273"/>
    <w:rsid w:val="00AD4357"/>
    <w:rsid w:val="00AD5BD0"/>
    <w:rsid w:val="00AE0F8C"/>
    <w:rsid w:val="00AE4CCB"/>
    <w:rsid w:val="00AF137F"/>
    <w:rsid w:val="00AF5761"/>
    <w:rsid w:val="00AF7063"/>
    <w:rsid w:val="00B01706"/>
    <w:rsid w:val="00B0406D"/>
    <w:rsid w:val="00B10C1D"/>
    <w:rsid w:val="00B1118B"/>
    <w:rsid w:val="00B11CF3"/>
    <w:rsid w:val="00B1203C"/>
    <w:rsid w:val="00B13130"/>
    <w:rsid w:val="00B1351E"/>
    <w:rsid w:val="00B136BF"/>
    <w:rsid w:val="00B139E9"/>
    <w:rsid w:val="00B15D85"/>
    <w:rsid w:val="00B226F4"/>
    <w:rsid w:val="00B2751B"/>
    <w:rsid w:val="00B3110A"/>
    <w:rsid w:val="00B333B7"/>
    <w:rsid w:val="00B3790B"/>
    <w:rsid w:val="00B42CFB"/>
    <w:rsid w:val="00B44F6C"/>
    <w:rsid w:val="00B4689B"/>
    <w:rsid w:val="00B5047F"/>
    <w:rsid w:val="00B50E52"/>
    <w:rsid w:val="00B5173A"/>
    <w:rsid w:val="00B51E64"/>
    <w:rsid w:val="00B5355F"/>
    <w:rsid w:val="00B53C42"/>
    <w:rsid w:val="00B56EE9"/>
    <w:rsid w:val="00B578DE"/>
    <w:rsid w:val="00B62417"/>
    <w:rsid w:val="00B64A35"/>
    <w:rsid w:val="00B66439"/>
    <w:rsid w:val="00B72230"/>
    <w:rsid w:val="00B74F75"/>
    <w:rsid w:val="00B806B3"/>
    <w:rsid w:val="00B81B00"/>
    <w:rsid w:val="00B827BC"/>
    <w:rsid w:val="00B82B98"/>
    <w:rsid w:val="00B84818"/>
    <w:rsid w:val="00B87685"/>
    <w:rsid w:val="00B90A05"/>
    <w:rsid w:val="00B91C5B"/>
    <w:rsid w:val="00B96C2F"/>
    <w:rsid w:val="00BA2114"/>
    <w:rsid w:val="00BA33F5"/>
    <w:rsid w:val="00BA3E21"/>
    <w:rsid w:val="00BA4D81"/>
    <w:rsid w:val="00BA7172"/>
    <w:rsid w:val="00BA7D0E"/>
    <w:rsid w:val="00BB07EB"/>
    <w:rsid w:val="00BB0E7B"/>
    <w:rsid w:val="00BB1283"/>
    <w:rsid w:val="00BB6959"/>
    <w:rsid w:val="00BB6BAE"/>
    <w:rsid w:val="00BB7419"/>
    <w:rsid w:val="00BC22F8"/>
    <w:rsid w:val="00BC3764"/>
    <w:rsid w:val="00BC3B8E"/>
    <w:rsid w:val="00BC43A8"/>
    <w:rsid w:val="00BD336F"/>
    <w:rsid w:val="00BD3FC1"/>
    <w:rsid w:val="00BD4949"/>
    <w:rsid w:val="00BD6499"/>
    <w:rsid w:val="00BE20EE"/>
    <w:rsid w:val="00BE2CB9"/>
    <w:rsid w:val="00BE3097"/>
    <w:rsid w:val="00BE420A"/>
    <w:rsid w:val="00BE4FF1"/>
    <w:rsid w:val="00BF26A3"/>
    <w:rsid w:val="00BF5F5E"/>
    <w:rsid w:val="00BF600E"/>
    <w:rsid w:val="00C00913"/>
    <w:rsid w:val="00C03A93"/>
    <w:rsid w:val="00C10F6F"/>
    <w:rsid w:val="00C129A5"/>
    <w:rsid w:val="00C12D66"/>
    <w:rsid w:val="00C140CC"/>
    <w:rsid w:val="00C16E43"/>
    <w:rsid w:val="00C20D53"/>
    <w:rsid w:val="00C21C8D"/>
    <w:rsid w:val="00C25D3E"/>
    <w:rsid w:val="00C30EB1"/>
    <w:rsid w:val="00C321B9"/>
    <w:rsid w:val="00C32FD8"/>
    <w:rsid w:val="00C33B98"/>
    <w:rsid w:val="00C36632"/>
    <w:rsid w:val="00C369C4"/>
    <w:rsid w:val="00C375B1"/>
    <w:rsid w:val="00C4230F"/>
    <w:rsid w:val="00C43590"/>
    <w:rsid w:val="00C50FFA"/>
    <w:rsid w:val="00C538F2"/>
    <w:rsid w:val="00C5564B"/>
    <w:rsid w:val="00C60744"/>
    <w:rsid w:val="00C6424A"/>
    <w:rsid w:val="00C779B3"/>
    <w:rsid w:val="00C83C08"/>
    <w:rsid w:val="00C84DFF"/>
    <w:rsid w:val="00C85CCC"/>
    <w:rsid w:val="00C902F3"/>
    <w:rsid w:val="00C918EF"/>
    <w:rsid w:val="00C91AC1"/>
    <w:rsid w:val="00C91F6A"/>
    <w:rsid w:val="00C92DFD"/>
    <w:rsid w:val="00C94ACE"/>
    <w:rsid w:val="00CA3A4E"/>
    <w:rsid w:val="00CA5985"/>
    <w:rsid w:val="00CB0FCC"/>
    <w:rsid w:val="00CB4071"/>
    <w:rsid w:val="00CC08D4"/>
    <w:rsid w:val="00CC157A"/>
    <w:rsid w:val="00CC1BC5"/>
    <w:rsid w:val="00CC2E6E"/>
    <w:rsid w:val="00CC3EAF"/>
    <w:rsid w:val="00CC5AA2"/>
    <w:rsid w:val="00CD0C34"/>
    <w:rsid w:val="00CD492B"/>
    <w:rsid w:val="00CD4C07"/>
    <w:rsid w:val="00CD63B1"/>
    <w:rsid w:val="00CE0552"/>
    <w:rsid w:val="00CE1195"/>
    <w:rsid w:val="00CE2466"/>
    <w:rsid w:val="00CE4160"/>
    <w:rsid w:val="00CE5079"/>
    <w:rsid w:val="00CE7B32"/>
    <w:rsid w:val="00CF3A89"/>
    <w:rsid w:val="00CF3CF4"/>
    <w:rsid w:val="00CF450E"/>
    <w:rsid w:val="00CF4692"/>
    <w:rsid w:val="00CF6137"/>
    <w:rsid w:val="00CF7FEB"/>
    <w:rsid w:val="00D00537"/>
    <w:rsid w:val="00D03869"/>
    <w:rsid w:val="00D05D35"/>
    <w:rsid w:val="00D06628"/>
    <w:rsid w:val="00D10215"/>
    <w:rsid w:val="00D11C58"/>
    <w:rsid w:val="00D1212E"/>
    <w:rsid w:val="00D133AE"/>
    <w:rsid w:val="00D1400D"/>
    <w:rsid w:val="00D144F1"/>
    <w:rsid w:val="00D14B85"/>
    <w:rsid w:val="00D16366"/>
    <w:rsid w:val="00D16D7D"/>
    <w:rsid w:val="00D16F65"/>
    <w:rsid w:val="00D177BA"/>
    <w:rsid w:val="00D17E14"/>
    <w:rsid w:val="00D202C2"/>
    <w:rsid w:val="00D212AE"/>
    <w:rsid w:val="00D2689D"/>
    <w:rsid w:val="00D31D5D"/>
    <w:rsid w:val="00D37567"/>
    <w:rsid w:val="00D40C56"/>
    <w:rsid w:val="00D41FBB"/>
    <w:rsid w:val="00D43A56"/>
    <w:rsid w:val="00D4669F"/>
    <w:rsid w:val="00D5005B"/>
    <w:rsid w:val="00D50395"/>
    <w:rsid w:val="00D53A46"/>
    <w:rsid w:val="00D5577A"/>
    <w:rsid w:val="00D60361"/>
    <w:rsid w:val="00D60D6B"/>
    <w:rsid w:val="00D646DE"/>
    <w:rsid w:val="00D64DF3"/>
    <w:rsid w:val="00D65D06"/>
    <w:rsid w:val="00D66BEA"/>
    <w:rsid w:val="00D67C49"/>
    <w:rsid w:val="00D67C8E"/>
    <w:rsid w:val="00D720E9"/>
    <w:rsid w:val="00D721EE"/>
    <w:rsid w:val="00D72A01"/>
    <w:rsid w:val="00D74A91"/>
    <w:rsid w:val="00D74F5A"/>
    <w:rsid w:val="00D7580F"/>
    <w:rsid w:val="00D83C5C"/>
    <w:rsid w:val="00D917A8"/>
    <w:rsid w:val="00D92594"/>
    <w:rsid w:val="00D939E1"/>
    <w:rsid w:val="00D93FD8"/>
    <w:rsid w:val="00D9481D"/>
    <w:rsid w:val="00DA2161"/>
    <w:rsid w:val="00DA389E"/>
    <w:rsid w:val="00DB19D8"/>
    <w:rsid w:val="00DB1B39"/>
    <w:rsid w:val="00DB1E6A"/>
    <w:rsid w:val="00DB2572"/>
    <w:rsid w:val="00DB350F"/>
    <w:rsid w:val="00DB3630"/>
    <w:rsid w:val="00DB400D"/>
    <w:rsid w:val="00DB58A5"/>
    <w:rsid w:val="00DB60F0"/>
    <w:rsid w:val="00DC13D1"/>
    <w:rsid w:val="00DC5653"/>
    <w:rsid w:val="00DC5B98"/>
    <w:rsid w:val="00DC6986"/>
    <w:rsid w:val="00DC7460"/>
    <w:rsid w:val="00DD2EF1"/>
    <w:rsid w:val="00DE1C3E"/>
    <w:rsid w:val="00DE2FA3"/>
    <w:rsid w:val="00DE56F3"/>
    <w:rsid w:val="00DE663D"/>
    <w:rsid w:val="00DF057C"/>
    <w:rsid w:val="00DF274A"/>
    <w:rsid w:val="00DF3967"/>
    <w:rsid w:val="00DF3C7F"/>
    <w:rsid w:val="00DF5422"/>
    <w:rsid w:val="00E0061C"/>
    <w:rsid w:val="00E04E37"/>
    <w:rsid w:val="00E05AE0"/>
    <w:rsid w:val="00E108F3"/>
    <w:rsid w:val="00E11834"/>
    <w:rsid w:val="00E12828"/>
    <w:rsid w:val="00E1541F"/>
    <w:rsid w:val="00E20D62"/>
    <w:rsid w:val="00E239E0"/>
    <w:rsid w:val="00E23F35"/>
    <w:rsid w:val="00E24313"/>
    <w:rsid w:val="00E32143"/>
    <w:rsid w:val="00E339ED"/>
    <w:rsid w:val="00E3655B"/>
    <w:rsid w:val="00E36F5B"/>
    <w:rsid w:val="00E41256"/>
    <w:rsid w:val="00E41ED3"/>
    <w:rsid w:val="00E4330B"/>
    <w:rsid w:val="00E43341"/>
    <w:rsid w:val="00E47D41"/>
    <w:rsid w:val="00E51EA1"/>
    <w:rsid w:val="00E522D6"/>
    <w:rsid w:val="00E55D4F"/>
    <w:rsid w:val="00E57AA1"/>
    <w:rsid w:val="00E57BFF"/>
    <w:rsid w:val="00E60CCC"/>
    <w:rsid w:val="00E640DD"/>
    <w:rsid w:val="00E6483D"/>
    <w:rsid w:val="00E663A7"/>
    <w:rsid w:val="00E66A80"/>
    <w:rsid w:val="00E67C1D"/>
    <w:rsid w:val="00E67FAC"/>
    <w:rsid w:val="00E75857"/>
    <w:rsid w:val="00E75999"/>
    <w:rsid w:val="00E81D92"/>
    <w:rsid w:val="00E835ED"/>
    <w:rsid w:val="00E84A1F"/>
    <w:rsid w:val="00E84E29"/>
    <w:rsid w:val="00E86D1A"/>
    <w:rsid w:val="00E877A4"/>
    <w:rsid w:val="00E87915"/>
    <w:rsid w:val="00E90BCF"/>
    <w:rsid w:val="00E9109D"/>
    <w:rsid w:val="00E911BA"/>
    <w:rsid w:val="00E91E7E"/>
    <w:rsid w:val="00E94D24"/>
    <w:rsid w:val="00E9566B"/>
    <w:rsid w:val="00E95E42"/>
    <w:rsid w:val="00E971EB"/>
    <w:rsid w:val="00EA25B6"/>
    <w:rsid w:val="00EA30E2"/>
    <w:rsid w:val="00EA3DBF"/>
    <w:rsid w:val="00EB008B"/>
    <w:rsid w:val="00EB2109"/>
    <w:rsid w:val="00EB34E5"/>
    <w:rsid w:val="00EB4085"/>
    <w:rsid w:val="00EB4EDB"/>
    <w:rsid w:val="00EB7936"/>
    <w:rsid w:val="00EB7CCF"/>
    <w:rsid w:val="00EC2335"/>
    <w:rsid w:val="00EC3557"/>
    <w:rsid w:val="00ED0C29"/>
    <w:rsid w:val="00ED394D"/>
    <w:rsid w:val="00ED4879"/>
    <w:rsid w:val="00ED50F2"/>
    <w:rsid w:val="00ED55DE"/>
    <w:rsid w:val="00ED6D21"/>
    <w:rsid w:val="00ED7A18"/>
    <w:rsid w:val="00ED7DFF"/>
    <w:rsid w:val="00EE1CB2"/>
    <w:rsid w:val="00EE3B15"/>
    <w:rsid w:val="00EE3FB4"/>
    <w:rsid w:val="00EE6D40"/>
    <w:rsid w:val="00EF06F9"/>
    <w:rsid w:val="00EF2F10"/>
    <w:rsid w:val="00EF2FE0"/>
    <w:rsid w:val="00EF42F6"/>
    <w:rsid w:val="00EF47CB"/>
    <w:rsid w:val="00EF4865"/>
    <w:rsid w:val="00EF5603"/>
    <w:rsid w:val="00EF6218"/>
    <w:rsid w:val="00F037F6"/>
    <w:rsid w:val="00F03FEE"/>
    <w:rsid w:val="00F0692A"/>
    <w:rsid w:val="00F06F29"/>
    <w:rsid w:val="00F07859"/>
    <w:rsid w:val="00F13A17"/>
    <w:rsid w:val="00F1479F"/>
    <w:rsid w:val="00F1497E"/>
    <w:rsid w:val="00F15F0A"/>
    <w:rsid w:val="00F164E6"/>
    <w:rsid w:val="00F17E31"/>
    <w:rsid w:val="00F216D2"/>
    <w:rsid w:val="00F231B6"/>
    <w:rsid w:val="00F23475"/>
    <w:rsid w:val="00F24630"/>
    <w:rsid w:val="00F25C36"/>
    <w:rsid w:val="00F27C2E"/>
    <w:rsid w:val="00F34C42"/>
    <w:rsid w:val="00F353F7"/>
    <w:rsid w:val="00F368FD"/>
    <w:rsid w:val="00F4086F"/>
    <w:rsid w:val="00F46883"/>
    <w:rsid w:val="00F501C5"/>
    <w:rsid w:val="00F50D3A"/>
    <w:rsid w:val="00F55FA6"/>
    <w:rsid w:val="00F60C2C"/>
    <w:rsid w:val="00F60E64"/>
    <w:rsid w:val="00F61AEF"/>
    <w:rsid w:val="00F66A3E"/>
    <w:rsid w:val="00F70D6E"/>
    <w:rsid w:val="00F713EF"/>
    <w:rsid w:val="00F715F1"/>
    <w:rsid w:val="00F71CE3"/>
    <w:rsid w:val="00F73352"/>
    <w:rsid w:val="00F77356"/>
    <w:rsid w:val="00F83F2B"/>
    <w:rsid w:val="00F84DB7"/>
    <w:rsid w:val="00F84F76"/>
    <w:rsid w:val="00F85997"/>
    <w:rsid w:val="00F85D56"/>
    <w:rsid w:val="00F876AD"/>
    <w:rsid w:val="00F87ED8"/>
    <w:rsid w:val="00F900CB"/>
    <w:rsid w:val="00F94D40"/>
    <w:rsid w:val="00F95681"/>
    <w:rsid w:val="00F95B1E"/>
    <w:rsid w:val="00F96C67"/>
    <w:rsid w:val="00F96FB7"/>
    <w:rsid w:val="00FA14B5"/>
    <w:rsid w:val="00FA69FD"/>
    <w:rsid w:val="00FA783B"/>
    <w:rsid w:val="00FB12B5"/>
    <w:rsid w:val="00FB48B2"/>
    <w:rsid w:val="00FB50D6"/>
    <w:rsid w:val="00FB6EFB"/>
    <w:rsid w:val="00FC0A4D"/>
    <w:rsid w:val="00FC1C41"/>
    <w:rsid w:val="00FC43A6"/>
    <w:rsid w:val="00FC44A2"/>
    <w:rsid w:val="00FD0858"/>
    <w:rsid w:val="00FD145D"/>
    <w:rsid w:val="00FD3B7C"/>
    <w:rsid w:val="00FD58AE"/>
    <w:rsid w:val="00FD5FC4"/>
    <w:rsid w:val="00FD6923"/>
    <w:rsid w:val="00FE0A22"/>
    <w:rsid w:val="00FE3D4A"/>
    <w:rsid w:val="00FE59D4"/>
    <w:rsid w:val="00FE5B10"/>
    <w:rsid w:val="00FE6CB6"/>
    <w:rsid w:val="00FF15A6"/>
    <w:rsid w:val="00FF32BA"/>
    <w:rsid w:val="00FF4509"/>
    <w:rsid w:val="00FF5533"/>
    <w:rsid w:val="00FF5AF2"/>
    <w:rsid w:val="00FF6282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6A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8"/>
        <w:szCs w:val="28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eastAsia="Times" w:hAnsi="Times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25210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448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4484B"/>
    <w:rPr>
      <w:rFonts w:ascii="Lucida Grande" w:eastAsia="Time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529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293D"/>
    <w:rPr>
      <w:rFonts w:ascii="Times" w:eastAsia="Times" w:hAnsi="Times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1529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5293D"/>
    <w:rPr>
      <w:rFonts w:ascii="Times" w:eastAsia="Times" w:hAnsi="Times"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15293D"/>
  </w:style>
  <w:style w:type="character" w:styleId="Link">
    <w:name w:val="Hyperlink"/>
    <w:basedOn w:val="Absatzstandardschriftart"/>
    <w:uiPriority w:val="99"/>
    <w:unhideWhenUsed/>
    <w:rsid w:val="00152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8"/>
        <w:szCs w:val="28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eastAsia="Times" w:hAnsi="Times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25210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448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4484B"/>
    <w:rPr>
      <w:rFonts w:ascii="Lucida Grande" w:eastAsia="Time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529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293D"/>
    <w:rPr>
      <w:rFonts w:ascii="Times" w:eastAsia="Times" w:hAnsi="Times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1529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5293D"/>
    <w:rPr>
      <w:rFonts w:ascii="Times" w:eastAsia="Times" w:hAnsi="Times"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15293D"/>
  </w:style>
  <w:style w:type="character" w:styleId="Link">
    <w:name w:val="Hyperlink"/>
    <w:basedOn w:val="Absatzstandardschriftart"/>
    <w:uiPriority w:val="99"/>
    <w:unhideWhenUsed/>
    <w:rsid w:val="00152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image" Target="media/image3.tiff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54/aei00367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Ritter</dc:creator>
  <cp:keywords/>
  <dc:description/>
  <cp:lastModifiedBy>Lars Nordmann</cp:lastModifiedBy>
  <cp:revision>4</cp:revision>
  <dcterms:created xsi:type="dcterms:W3CDTF">2020-06-03T11:53:00Z</dcterms:created>
  <dcterms:modified xsi:type="dcterms:W3CDTF">2020-07-21T12:53:00Z</dcterms:modified>
</cp:coreProperties>
</file>